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1A385" w14:textId="77777777" w:rsidR="009824B6" w:rsidRPr="002B488D" w:rsidRDefault="002B488D" w:rsidP="002B488D">
      <w:pPr>
        <w:pStyle w:val="Heading1"/>
        <w:rPr>
          <w:rFonts w:asciiTheme="minorHAnsi" w:hAnsiTheme="minorHAnsi"/>
          <w:sz w:val="22"/>
          <w:szCs w:val="22"/>
        </w:rPr>
      </w:pPr>
      <w:bookmarkStart w:id="0" w:name="_Toc396736265"/>
      <w:r>
        <w:rPr>
          <w:rFonts w:asciiTheme="minorHAnsi" w:hAnsiTheme="minorHAnsi"/>
          <w:sz w:val="22"/>
          <w:szCs w:val="22"/>
        </w:rPr>
        <w:t xml:space="preserve">Attachment 1 – </w:t>
      </w:r>
      <w:bookmarkEnd w:id="0"/>
      <w:r>
        <w:rPr>
          <w:rFonts w:asciiTheme="minorHAnsi" w:hAnsiTheme="minorHAnsi"/>
          <w:sz w:val="22"/>
          <w:szCs w:val="22"/>
        </w:rPr>
        <w:t xml:space="preserve">bibliographical references for Fivebough and Tuckerbil RIS update </w:t>
      </w:r>
    </w:p>
    <w:p w14:paraId="7571A386" w14:textId="77777777" w:rsidR="009F4901" w:rsidRPr="009F4901" w:rsidRDefault="009F4901" w:rsidP="009F4901">
      <w:pPr>
        <w:spacing w:after="120"/>
        <w:rPr>
          <w:rFonts w:asciiTheme="minorHAnsi" w:hAnsiTheme="minorHAnsi"/>
          <w:lang w:val="en-AU"/>
        </w:rPr>
      </w:pPr>
    </w:p>
    <w:p w14:paraId="766B6471" w14:textId="027072B7" w:rsidR="00235D79" w:rsidRPr="004E3CF6" w:rsidRDefault="00235D79"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Beare, S and Heaney, A. 2002. Climate Change and Water Resources in the Murray Darling Basin, Australia: Impacts and Adaptation. ABARE Conference Paper 02.11, 33 pp</w:t>
      </w:r>
    </w:p>
    <w:p w14:paraId="2230FD84" w14:textId="090DFD7B" w:rsidR="00DD41E8" w:rsidRPr="004E3CF6" w:rsidRDefault="00DD41E8"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Bino</w:t>
      </w:r>
      <w:r w:rsidR="00A51EF3" w:rsidRPr="004E3CF6">
        <w:rPr>
          <w:rFonts w:asciiTheme="minorHAnsi" w:hAnsiTheme="minorHAnsi"/>
          <w:b w:val="0"/>
          <w:sz w:val="22"/>
          <w:szCs w:val="22"/>
        </w:rPr>
        <w:t xml:space="preserve">, G. Kingsford, R.T and Porter, J. (2015). Prioritizing wetlands for waterbirds in a boom and bust system: Waterbird refugia and breeding in the Murray-Darling Basin. </w:t>
      </w:r>
    </w:p>
    <w:p w14:paraId="7571A387" w14:textId="3432F6C0"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Biosis Research Pty Ltd and Wetlands International Oceania, 2006. Ecological Character of Fivebough and Tuckerbil Swamps private Ramsar site in NSW. Unpublished report to the NSW Department of Environment and Conservation, Dubbo, NSW.</w:t>
      </w:r>
    </w:p>
    <w:p w14:paraId="69E94CA4" w14:textId="572BCB28" w:rsidR="00235D79" w:rsidRPr="004E3CF6" w:rsidRDefault="00235D79"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CSIRO, 2006. Climate Change in the Murrumbidgee Catchment: Prepared for the New South Wales Government by the CSIRO.</w:t>
      </w:r>
    </w:p>
    <w:p w14:paraId="7571A388" w14:textId="2EED8A8F"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CSIRO, 2011. Climate Change: Science and Solutions for Australia. Editors: Cleugh, H., Stafford Smith, M., Battaglia, M. and Graham, P., CSIRO Publishing.</w:t>
      </w:r>
    </w:p>
    <w:p w14:paraId="7571A389"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Desta, H., Lemma, B. and Fetene, A., 2012. Aspects of climate change and its associated impacts on wetland ecosystem functions - a review. Journal of American Science, 8 (10), pp 582-596.</w:t>
      </w:r>
    </w:p>
    <w:p w14:paraId="7571A38A"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DEWHA, 2008. National Framework and Guidance for Describing the Ecological Character of Australian Ramsar Wetlands. Department of Environment, Water, Heritage and Arts, Australian Government, Canberra.</w:t>
      </w:r>
    </w:p>
    <w:p w14:paraId="7571A38B"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DLWC, 2002. Draft Western Riverina Regional Vegetation Management Plan and Advisory Manual. Department of Land and Water Conservation, Sydney.</w:t>
      </w:r>
    </w:p>
    <w:p w14:paraId="7571A38C"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DPWS, 1999. Leeton Sewerage Scheme Augmentation - Concept Development for Interim Augmentation. Prepared for Leeton Shire Council. Department of Public Works and Services, Sydney, NSW.</w:t>
      </w:r>
    </w:p>
    <w:p w14:paraId="7571A38D"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Finlayson, C.M., Davis, J.A., Gell, P.A., Kingsford, R.T. and Parton, K.A., 2013. The status of wetlands and the predicted effects of global climate change: the situation in Australia. Aquatic Sciences, 75, pp 73-93. </w:t>
      </w:r>
    </w:p>
    <w:p w14:paraId="7571A38E"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FTWMT (with the assistance of </w:t>
      </w:r>
      <w:proofErr w:type="spellStart"/>
      <w:r w:rsidRPr="004E3CF6">
        <w:rPr>
          <w:rFonts w:asciiTheme="minorHAnsi" w:hAnsiTheme="minorHAnsi"/>
          <w:b w:val="0"/>
          <w:sz w:val="22"/>
          <w:szCs w:val="22"/>
        </w:rPr>
        <w:t>MainStream</w:t>
      </w:r>
      <w:proofErr w:type="spellEnd"/>
      <w:r w:rsidRPr="004E3CF6">
        <w:rPr>
          <w:rFonts w:asciiTheme="minorHAnsi" w:hAnsiTheme="minorHAnsi"/>
          <w:b w:val="0"/>
          <w:sz w:val="22"/>
          <w:szCs w:val="22"/>
        </w:rPr>
        <w:t xml:space="preserve"> Environmental Consulting Pty Ltd), 2002. Management Plan for Fivebough and Tuckerbil Swamps. Fivebough and Tuckerbil Wetlands Management Trust Inc. Leeton, NSW. </w:t>
      </w:r>
    </w:p>
    <w:p w14:paraId="7571A390"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Hennessey, K., Fitzharris, B., Bates, B.C., Harvey, N., Howden, S.M., Hughes, L., Salinger, J. and Warrick, R., 2007. Australia and New Zealand. Climate Change 2007: Impacts, </w:t>
      </w:r>
      <w:r w:rsidRPr="004E3CF6">
        <w:rPr>
          <w:rFonts w:asciiTheme="minorHAnsi" w:hAnsiTheme="minorHAnsi"/>
          <w:b w:val="0"/>
          <w:sz w:val="22"/>
          <w:szCs w:val="22"/>
        </w:rPr>
        <w:lastRenderedPageBreak/>
        <w:t>Adaptation and Vulnerability. Contribution of Working Group II to the Fourth Assessment Report of the Intergovernmental Panel on Climate Change, Cambridge University Press.</w:t>
      </w:r>
    </w:p>
    <w:p w14:paraId="7571A391"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Hughes, L., 2003. Climate Change and Australia: Trends predictions and impacts. Austral Ecology, 28, pp 423-443.</w:t>
      </w:r>
    </w:p>
    <w:p w14:paraId="7571A392"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Hutchison, M, 1998. Murray-Darling Basin Waterbird Project Database. RAOU (Birds Australia) (unpublished).</w:t>
      </w:r>
    </w:p>
    <w:p w14:paraId="7571A393" w14:textId="77777777" w:rsidR="00692434" w:rsidRPr="004E3CF6" w:rsidRDefault="00692434"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Hutton, K, 2018. </w:t>
      </w:r>
      <w:r w:rsidR="00734FCD" w:rsidRPr="004E3CF6">
        <w:rPr>
          <w:rFonts w:asciiTheme="minorHAnsi" w:hAnsiTheme="minorHAnsi"/>
          <w:b w:val="0"/>
          <w:sz w:val="22"/>
          <w:szCs w:val="22"/>
        </w:rPr>
        <w:t>Fivebough and Tuckerbil w</w:t>
      </w:r>
      <w:r w:rsidRPr="004E3CF6">
        <w:rPr>
          <w:rFonts w:asciiTheme="minorHAnsi" w:hAnsiTheme="minorHAnsi"/>
          <w:b w:val="0"/>
          <w:sz w:val="22"/>
          <w:szCs w:val="22"/>
        </w:rPr>
        <w:t>aterbird data (unpublished)</w:t>
      </w:r>
      <w:r w:rsidR="00734FCD" w:rsidRPr="004E3CF6">
        <w:rPr>
          <w:rFonts w:asciiTheme="minorHAnsi" w:hAnsiTheme="minorHAnsi"/>
          <w:b w:val="0"/>
          <w:sz w:val="22"/>
          <w:szCs w:val="22"/>
        </w:rPr>
        <w:t>.</w:t>
      </w:r>
    </w:p>
    <w:p w14:paraId="7571A394"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IUCN, 2000. IUCN Red List of Threatened Species. International Union for Conservation of Nature, Gland, Switzerland and Cambridge, UK.</w:t>
      </w:r>
    </w:p>
    <w:p w14:paraId="7571A395"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Kingsford, R., Lau, J. and O’Conner, J., 2014. Birds of the Murray Darling Basin. </w:t>
      </w:r>
      <w:proofErr w:type="spellStart"/>
      <w:r w:rsidRPr="004E3CF6">
        <w:rPr>
          <w:rFonts w:asciiTheme="minorHAnsi" w:hAnsiTheme="minorHAnsi"/>
          <w:b w:val="0"/>
          <w:sz w:val="22"/>
          <w:szCs w:val="22"/>
        </w:rPr>
        <w:t>BirdLife</w:t>
      </w:r>
      <w:proofErr w:type="spellEnd"/>
      <w:r w:rsidRPr="004E3CF6">
        <w:rPr>
          <w:rFonts w:asciiTheme="minorHAnsi" w:hAnsiTheme="minorHAnsi"/>
          <w:b w:val="0"/>
          <w:sz w:val="22"/>
          <w:szCs w:val="22"/>
        </w:rPr>
        <w:t xml:space="preserve"> Australia Conservation Statement No. 16, Birdlife Australia.</w:t>
      </w:r>
    </w:p>
    <w:p w14:paraId="7571A396"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Ladson, A, 2008. Hydrology-An Australian Introduction. South Melbourne, Oxford University Press.</w:t>
      </w:r>
    </w:p>
    <w:p w14:paraId="7571A397" w14:textId="77777777" w:rsidR="009824B6" w:rsidRPr="00862EAD"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L&amp;</w:t>
      </w:r>
      <w:r w:rsidRPr="00862EAD">
        <w:rPr>
          <w:rFonts w:asciiTheme="minorHAnsi" w:hAnsiTheme="minorHAnsi"/>
          <w:b w:val="0"/>
          <w:sz w:val="22"/>
          <w:szCs w:val="22"/>
        </w:rPr>
        <w:t>DLALC, 2011. Leeton and District Local Aboriginal Land Council Website.</w:t>
      </w:r>
      <w:r w:rsidRPr="004E3CF6">
        <w:rPr>
          <w:rFonts w:asciiTheme="minorHAnsi" w:hAnsiTheme="minorHAnsi"/>
          <w:b w:val="0"/>
          <w:sz w:val="22"/>
          <w:szCs w:val="22"/>
        </w:rPr>
        <w:t xml:space="preserve"> </w:t>
      </w:r>
      <w:r w:rsidRPr="00862EAD">
        <w:rPr>
          <w:rFonts w:asciiTheme="minorHAnsi" w:hAnsiTheme="minorHAnsi"/>
          <w:b w:val="0"/>
          <w:sz w:val="22"/>
          <w:szCs w:val="22"/>
        </w:rPr>
        <w:t>http://www.ldlalc.com.au/lalalc</w:t>
      </w:r>
    </w:p>
    <w:p w14:paraId="7571A398"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Marchant, S. and Higgins, P.J., 1990. Handbook of Australian, New Zealand and Antarctic Birds. Volume One - Ratites to Ducks. Oxford University Press Melbourne, Victoria. </w:t>
      </w:r>
    </w:p>
    <w:p w14:paraId="7571A399"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Maunsell Pty Ltd, 1996. Environmental Impact Statement for Proposed Recreational Lake with Wetlands at Fivebough Swamp. Leeton Council, Leeton, NSW.</w:t>
      </w:r>
    </w:p>
    <w:p w14:paraId="7571A39A"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Millennium Ecosystem Assessment, 2005. Ecosystems and Human Wellbeing: Wetlands and Water - Synthesis, Island Press, Washington, DC.</w:t>
      </w:r>
    </w:p>
    <w:p w14:paraId="7571A39B"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Munday, T.J., Hill, A.J., Wilson, T., Hopkins, B., Telfer, A.L., White, G.J. and Green A.A., 2004. Combining Geology and Geophysics to Develop a Hydrogeologic Framework for Salt Interception in the Loxton Sands Aquifer, Central Murray Basin, Australia. Australian Water Environments CRC. </w:t>
      </w:r>
    </w:p>
    <w:p w14:paraId="5EA74795" w14:textId="77777777" w:rsidR="00CB0B29" w:rsidRPr="00CB0B29" w:rsidRDefault="00CB0B29" w:rsidP="00CB0B29">
      <w:pPr>
        <w:pStyle w:val="Heading2"/>
        <w:numPr>
          <w:ilvl w:val="0"/>
          <w:numId w:val="1"/>
        </w:numPr>
        <w:spacing w:after="120"/>
        <w:rPr>
          <w:rFonts w:asciiTheme="minorHAnsi" w:hAnsiTheme="minorHAnsi"/>
          <w:b w:val="0"/>
          <w:sz w:val="22"/>
          <w:szCs w:val="22"/>
        </w:rPr>
      </w:pPr>
      <w:proofErr w:type="spellStart"/>
      <w:r w:rsidRPr="00CB0B29">
        <w:rPr>
          <w:rFonts w:asciiTheme="minorHAnsi" w:hAnsiTheme="minorHAnsi"/>
          <w:b w:val="0"/>
          <w:sz w:val="22"/>
          <w:szCs w:val="22"/>
        </w:rPr>
        <w:t>Mundkur</w:t>
      </w:r>
      <w:proofErr w:type="spellEnd"/>
      <w:r w:rsidRPr="00CB0B29">
        <w:rPr>
          <w:rFonts w:asciiTheme="minorHAnsi" w:hAnsiTheme="minorHAnsi"/>
          <w:b w:val="0"/>
          <w:sz w:val="22"/>
          <w:szCs w:val="22"/>
        </w:rPr>
        <w:t xml:space="preserve">, T. and </w:t>
      </w:r>
      <w:proofErr w:type="spellStart"/>
      <w:r w:rsidRPr="00CB0B29">
        <w:rPr>
          <w:rFonts w:asciiTheme="minorHAnsi" w:hAnsiTheme="minorHAnsi"/>
          <w:b w:val="0"/>
          <w:sz w:val="22"/>
          <w:szCs w:val="22"/>
        </w:rPr>
        <w:t>Langendoen</w:t>
      </w:r>
      <w:proofErr w:type="spellEnd"/>
      <w:r w:rsidRPr="00CB0B29">
        <w:rPr>
          <w:rFonts w:asciiTheme="minorHAnsi" w:hAnsiTheme="minorHAnsi"/>
          <w:b w:val="0"/>
          <w:sz w:val="22"/>
          <w:szCs w:val="22"/>
        </w:rPr>
        <w:t>, T. (2022), Report on the Conservation Status of Migratory Waterbirds of the East Asian – Australasian Flyway. First Edition. Report to the East Asian – Australasian Flyway Partnership. Wetlands International, Ede, The Netherlands. URL: https://www.wetlands.org/eaaf-conservation-status-review1/</w:t>
      </w:r>
    </w:p>
    <w:p w14:paraId="7571A39C"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Neilsen, D. and Brock, M., 2006. Wetland salinity: Predicting the ecological consequences. In: Wetlands of the Murrumbidgee River Catchment: practical management in an altered environment. Edited by I.R. Taylor, PA. Murray and S.G. Taylor, Fivebough and Tuckerbil Wetlands Trust, Leeton, NSW.</w:t>
      </w:r>
    </w:p>
    <w:p w14:paraId="7571A39D"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Nolan M.J. and Wilson, N.R., 1996. Flora, Fauna and Cultural Heritage Assessment - Fivebough Swamp. Farrer Centre, Charles Sturt University, Wagga Wagga.</w:t>
      </w:r>
    </w:p>
    <w:p w14:paraId="7571A39E"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NPWS, 1996. </w:t>
      </w:r>
      <w:proofErr w:type="spellStart"/>
      <w:r w:rsidRPr="004E3CF6">
        <w:rPr>
          <w:rFonts w:asciiTheme="minorHAnsi" w:hAnsiTheme="minorHAnsi"/>
          <w:b w:val="0"/>
          <w:sz w:val="22"/>
          <w:szCs w:val="22"/>
        </w:rPr>
        <w:t>Koonadan</w:t>
      </w:r>
      <w:proofErr w:type="spellEnd"/>
      <w:r w:rsidRPr="004E3CF6">
        <w:rPr>
          <w:rFonts w:asciiTheme="minorHAnsi" w:hAnsiTheme="minorHAnsi"/>
          <w:b w:val="0"/>
          <w:sz w:val="22"/>
          <w:szCs w:val="22"/>
        </w:rPr>
        <w:t xml:space="preserve"> Historic Site Plan of Management, NSW National Parks and Wildlife Service.</w:t>
      </w:r>
    </w:p>
    <w:p w14:paraId="7571A39F"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NSW DEC (Department of Environment and Conservation) (2006). Ecological Character of the Fivebough and Tuckerbil Swamps Private Ramsar Site Final Report, Unpublished report- August 2006, Department of Environment and Conservation- NSW North West Branch, DUBBO  NSW. </w:t>
      </w:r>
    </w:p>
    <w:p w14:paraId="5C1D3288" w14:textId="28D1E279" w:rsidR="00D9388D" w:rsidRPr="004E3CF6" w:rsidRDefault="00D9388D"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Department of Land and Water Conservation 1996. Leeton Shire Sewerage Augmentation Strategy Study. Prepared for Leeton Shire Council and Department of Land and Water </w:t>
      </w:r>
      <w:r w:rsidRPr="004E3CF6">
        <w:rPr>
          <w:rFonts w:asciiTheme="minorHAnsi" w:hAnsiTheme="minorHAnsi"/>
          <w:b w:val="0"/>
          <w:sz w:val="22"/>
          <w:szCs w:val="22"/>
        </w:rPr>
        <w:lastRenderedPageBreak/>
        <w:t xml:space="preserve">Conservation, October 1996. Draft. Department of Public Works and Services, New South Wales. </w:t>
      </w:r>
    </w:p>
    <w:p w14:paraId="6283ACF7" w14:textId="6EF4C487" w:rsidR="00E60F0F" w:rsidRPr="004E3CF6" w:rsidRDefault="00E60F0F"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NSW Office of Environment and Heritage (OEH) 2019. Understanding and adapting to climate change impacts in New South Wales</w:t>
      </w:r>
      <w:r w:rsidR="00655A73" w:rsidRPr="004E3CF6">
        <w:rPr>
          <w:rFonts w:asciiTheme="minorHAnsi" w:hAnsiTheme="minorHAnsi"/>
          <w:b w:val="0"/>
          <w:sz w:val="22"/>
          <w:szCs w:val="22"/>
        </w:rPr>
        <w:t xml:space="preserve">. </w:t>
      </w:r>
      <w:hyperlink r:id="rId12" w:history="1">
        <w:r w:rsidR="00655A73" w:rsidRPr="004E3CF6">
          <w:rPr>
            <w:b w:val="0"/>
            <w:sz w:val="22"/>
            <w:szCs w:val="22"/>
          </w:rPr>
          <w:t>https://climatechange.environment.nsw.gov.au/</w:t>
        </w:r>
      </w:hyperlink>
      <w:r w:rsidR="00655A73" w:rsidRPr="004E3CF6">
        <w:rPr>
          <w:rFonts w:asciiTheme="minorHAnsi" w:hAnsiTheme="minorHAnsi"/>
          <w:b w:val="0"/>
          <w:sz w:val="22"/>
          <w:szCs w:val="22"/>
        </w:rPr>
        <w:t>. OEH Sydney.</w:t>
      </w:r>
    </w:p>
    <w:p w14:paraId="7571A3A0" w14:textId="708F6644" w:rsidR="009824B6" w:rsidRPr="004E3CF6" w:rsidRDefault="00CB0B29" w:rsidP="004E3CF6">
      <w:pPr>
        <w:pStyle w:val="Heading2"/>
        <w:numPr>
          <w:ilvl w:val="0"/>
          <w:numId w:val="1"/>
        </w:numPr>
        <w:spacing w:after="120"/>
        <w:rPr>
          <w:rFonts w:asciiTheme="minorHAnsi" w:hAnsiTheme="minorHAnsi"/>
          <w:b w:val="0"/>
          <w:sz w:val="22"/>
          <w:szCs w:val="22"/>
        </w:rPr>
      </w:pPr>
      <w:hyperlink r:id="rId13" w:history="1">
        <w:r w:rsidR="009824B6" w:rsidRPr="004E3CF6">
          <w:rPr>
            <w:rFonts w:asciiTheme="minorHAnsi" w:hAnsiTheme="minorHAnsi"/>
            <w:b w:val="0"/>
            <w:sz w:val="22"/>
            <w:szCs w:val="22"/>
          </w:rPr>
          <w:t>Ollier</w:t>
        </w:r>
      </w:hyperlink>
      <w:r w:rsidR="009824B6" w:rsidRPr="004E3CF6">
        <w:rPr>
          <w:rFonts w:asciiTheme="minorHAnsi" w:hAnsiTheme="minorHAnsi"/>
          <w:b w:val="0"/>
          <w:sz w:val="22"/>
          <w:szCs w:val="22"/>
        </w:rPr>
        <w:t>, C.D., 1995. Tectonics and landscape evolution in southeast Australia. Geomorphology, 12 (1), pp 37-44.</w:t>
      </w:r>
    </w:p>
    <w:p w14:paraId="7571A3A1"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Pittock, J. and Finlayson, C.M., 2011. Australia’s Murray Darling Basin: freshwater ecosystem conservation options in an era of climate change. Marine and Freshwater Research, 62, pp 232-243.</w:t>
      </w:r>
    </w:p>
    <w:p w14:paraId="7571A3A2"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862EAD">
        <w:rPr>
          <w:rFonts w:asciiTheme="minorHAnsi" w:hAnsiTheme="minorHAnsi"/>
          <w:b w:val="0"/>
          <w:sz w:val="22"/>
          <w:szCs w:val="22"/>
        </w:rPr>
        <w:t xml:space="preserve">Price C., 2014. Fivebough Wetland - Visitation and Promotion Strategy. Compiled for NSW Trade and Investment, Crown Lands, </w:t>
      </w:r>
      <w:proofErr w:type="spellStart"/>
      <w:r w:rsidRPr="00862EAD">
        <w:rPr>
          <w:rFonts w:asciiTheme="minorHAnsi" w:hAnsiTheme="minorHAnsi"/>
          <w:b w:val="0"/>
          <w:sz w:val="22"/>
          <w:szCs w:val="22"/>
        </w:rPr>
        <w:t>WetlandCare</w:t>
      </w:r>
      <w:proofErr w:type="spellEnd"/>
      <w:r w:rsidRPr="00862EAD">
        <w:rPr>
          <w:rFonts w:asciiTheme="minorHAnsi" w:hAnsiTheme="minorHAnsi"/>
          <w:b w:val="0"/>
          <w:sz w:val="22"/>
          <w:szCs w:val="22"/>
        </w:rPr>
        <w:t xml:space="preserve"> Australia, Ballina, NSW.</w:t>
      </w:r>
    </w:p>
    <w:p w14:paraId="7571A3A3"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862EAD">
        <w:rPr>
          <w:rFonts w:asciiTheme="minorHAnsi" w:hAnsiTheme="minorHAnsi"/>
          <w:b w:val="0"/>
          <w:sz w:val="22"/>
          <w:szCs w:val="22"/>
        </w:rPr>
        <w:t xml:space="preserve">Price C., White, L. and Haigh, S., 2014. Fivebough and Tuckerbil Wetlands - Adaptive Environmental Management Plan. Compiled for NSW Trade and Investment, Crown Lands, </w:t>
      </w:r>
      <w:proofErr w:type="spellStart"/>
      <w:r w:rsidRPr="00862EAD">
        <w:rPr>
          <w:rFonts w:asciiTheme="minorHAnsi" w:hAnsiTheme="minorHAnsi"/>
          <w:b w:val="0"/>
          <w:sz w:val="22"/>
          <w:szCs w:val="22"/>
        </w:rPr>
        <w:t>WetlandCare</w:t>
      </w:r>
      <w:proofErr w:type="spellEnd"/>
      <w:r w:rsidRPr="00862EAD">
        <w:rPr>
          <w:rFonts w:asciiTheme="minorHAnsi" w:hAnsiTheme="minorHAnsi"/>
          <w:b w:val="0"/>
          <w:sz w:val="22"/>
          <w:szCs w:val="22"/>
        </w:rPr>
        <w:t xml:space="preserve"> Australia, Ballina, NSW.</w:t>
      </w:r>
    </w:p>
    <w:p w14:paraId="7571A3A4"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Ramsar Secretariat, 2006. The Ramsar Convention Manual: a guide to the Convention on Wetlands. 4th ed. Ramsar Convention Secretariat, Gland, Switzerland.</w:t>
      </w:r>
    </w:p>
    <w:p w14:paraId="7571A3A5" w14:textId="77777777" w:rsidR="009824B6" w:rsidRPr="002B488D" w:rsidRDefault="009824B6" w:rsidP="002B488D">
      <w:pPr>
        <w:pStyle w:val="Heading2"/>
        <w:numPr>
          <w:ilvl w:val="0"/>
          <w:numId w:val="1"/>
        </w:numPr>
        <w:spacing w:after="120"/>
        <w:rPr>
          <w:rFonts w:asciiTheme="minorHAnsi" w:hAnsiTheme="minorHAnsi"/>
          <w:b w:val="0"/>
          <w:sz w:val="22"/>
          <w:szCs w:val="22"/>
          <w:lang w:eastAsia="en-AU"/>
        </w:rPr>
      </w:pPr>
      <w:bookmarkStart w:id="1" w:name="_Toc396736266"/>
      <w:r w:rsidRPr="002B488D">
        <w:rPr>
          <w:rFonts w:asciiTheme="minorHAnsi" w:hAnsiTheme="minorHAnsi"/>
          <w:b w:val="0"/>
          <w:sz w:val="22"/>
          <w:szCs w:val="22"/>
        </w:rPr>
        <w:t>Ramsar Secretariat, 2008. Program on Communication, Education Participation and Awareness (CEPA) of the Convention on Wetlands.</w:t>
      </w:r>
      <w:r w:rsidRPr="002B488D">
        <w:rPr>
          <w:rFonts w:asciiTheme="minorHAnsi" w:hAnsiTheme="minorHAnsi"/>
          <w:b w:val="0"/>
          <w:sz w:val="22"/>
          <w:szCs w:val="22"/>
          <w:lang w:eastAsia="en-AU"/>
        </w:rPr>
        <w:t xml:space="preserve"> Ramsar Secretariat, Gland, Switzerland.</w:t>
      </w:r>
      <w:bookmarkEnd w:id="1"/>
    </w:p>
    <w:p w14:paraId="7571A3A6"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Richardson, A. J., 1999. The foraging ecology of egrets and other wetland birds in rice fields around Fivebough Swamp, Leeton, NSW. Honours thesis, Faculty of Science and Agriculture, Charles Sturt University, Albury.</w:t>
      </w:r>
    </w:p>
    <w:p w14:paraId="7571A3A7"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Robson, D., 1997. Review of the exhibited EIS for a proposed recreational lake at Fivebough Swamp, Leeton NSW. NSW National Parks and Wildlife Service. Dubbo, NSW.</w:t>
      </w:r>
    </w:p>
    <w:p w14:paraId="7571A3A8"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Rose, P.M. and Scott, D.A., 1997. Waterfowl Population Estimates - Second edition. Wetlands International Wageningen, Netherlands.</w:t>
      </w:r>
    </w:p>
    <w:p w14:paraId="7571A3A9"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Schultz, M., NSW National Parks and Wildlife Service, Phillips, B. and NSW Land and Water Conservation, 2002. Information Sheet on Ramsar Wetlands: Fivebough and Tuckerbil Swamps. Leeton, NSW. </w:t>
      </w:r>
    </w:p>
    <w:p w14:paraId="7571A3AA"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Sinclair Knight Merz, 2011. Environmental Water Delivery: Murrumbidgee Valley. Prepared for </w:t>
      </w:r>
      <w:proofErr w:type="spellStart"/>
      <w:r w:rsidRPr="004E3CF6">
        <w:rPr>
          <w:rFonts w:asciiTheme="minorHAnsi" w:hAnsiTheme="minorHAnsi"/>
          <w:b w:val="0"/>
          <w:sz w:val="22"/>
          <w:szCs w:val="22"/>
        </w:rPr>
        <w:t>Commonweatlh</w:t>
      </w:r>
      <w:proofErr w:type="spellEnd"/>
      <w:r w:rsidRPr="004E3CF6">
        <w:rPr>
          <w:rFonts w:asciiTheme="minorHAnsi" w:hAnsiTheme="minorHAnsi"/>
          <w:b w:val="0"/>
          <w:sz w:val="22"/>
          <w:szCs w:val="22"/>
        </w:rPr>
        <w:t xml:space="preserve"> Department of Sustainability, Environment, Water, Population and Communities, Canberra, NSW.</w:t>
      </w:r>
    </w:p>
    <w:p w14:paraId="7571A3AB"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Stevens, G., Schultz M. and Whiting R. (Eds), 1994-2002. The Murrumbidgee Naturalist. Issues 1-88. Murrumbidgee Field Naturalists.</w:t>
      </w:r>
    </w:p>
    <w:p w14:paraId="7571A3AC" w14:textId="77777777"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Taylor, I. and Richardson, R., 2000. The Ecology and Management of Waterbirds on Fivebough Swamp. Charles Sturt University, Albury.</w:t>
      </w:r>
    </w:p>
    <w:p w14:paraId="7571A3AD" w14:textId="77777777" w:rsidR="009824B6" w:rsidRPr="004E3CF6" w:rsidRDefault="009824B6" w:rsidP="004E3CF6">
      <w:pPr>
        <w:pStyle w:val="Heading2"/>
        <w:numPr>
          <w:ilvl w:val="0"/>
          <w:numId w:val="1"/>
        </w:numPr>
        <w:spacing w:after="120"/>
        <w:rPr>
          <w:rFonts w:asciiTheme="minorHAnsi" w:hAnsiTheme="minorHAnsi"/>
          <w:b w:val="0"/>
          <w:sz w:val="22"/>
          <w:szCs w:val="22"/>
        </w:rPr>
      </w:pPr>
      <w:proofErr w:type="spellStart"/>
      <w:r w:rsidRPr="004E3CF6">
        <w:rPr>
          <w:rFonts w:asciiTheme="minorHAnsi" w:hAnsiTheme="minorHAnsi"/>
          <w:b w:val="0"/>
          <w:sz w:val="22"/>
          <w:szCs w:val="22"/>
        </w:rPr>
        <w:t>Wassens</w:t>
      </w:r>
      <w:proofErr w:type="spellEnd"/>
      <w:r w:rsidRPr="004E3CF6">
        <w:rPr>
          <w:rFonts w:asciiTheme="minorHAnsi" w:hAnsiTheme="minorHAnsi"/>
          <w:b w:val="0"/>
          <w:sz w:val="22"/>
          <w:szCs w:val="22"/>
        </w:rPr>
        <w:t xml:space="preserve">, S., 2006. Frog communities of the Murrumbidgee Irrigation Area, NSW. In: Wetlands of the Murrumbidgee River Catchment: practical management in an altered </w:t>
      </w:r>
      <w:r w:rsidRPr="004E3CF6">
        <w:rPr>
          <w:rFonts w:asciiTheme="minorHAnsi" w:hAnsiTheme="minorHAnsi"/>
          <w:b w:val="0"/>
          <w:sz w:val="22"/>
          <w:szCs w:val="22"/>
        </w:rPr>
        <w:lastRenderedPageBreak/>
        <w:t>environment. Edited by I.R. Taylor, PA. Murray and S.G. Taylor, Fivebough and Tuckerbil Wetlands Trust, Leeton, NSW.</w:t>
      </w:r>
    </w:p>
    <w:p w14:paraId="292B18B3" w14:textId="71410BF5" w:rsidR="005C5970" w:rsidRPr="004E3CF6" w:rsidRDefault="005C5970" w:rsidP="004E3CF6">
      <w:pPr>
        <w:pStyle w:val="Heading2"/>
        <w:numPr>
          <w:ilvl w:val="0"/>
          <w:numId w:val="1"/>
        </w:numPr>
        <w:spacing w:after="120"/>
        <w:rPr>
          <w:rFonts w:asciiTheme="minorHAnsi" w:hAnsiTheme="minorHAnsi"/>
          <w:b w:val="0"/>
          <w:sz w:val="22"/>
          <w:szCs w:val="22"/>
        </w:rPr>
      </w:pPr>
      <w:proofErr w:type="spellStart"/>
      <w:r w:rsidRPr="004E3CF6">
        <w:rPr>
          <w:rFonts w:asciiTheme="minorHAnsi" w:hAnsiTheme="minorHAnsi"/>
          <w:b w:val="0"/>
          <w:sz w:val="22"/>
          <w:szCs w:val="22"/>
        </w:rPr>
        <w:t>WetlandCare</w:t>
      </w:r>
      <w:proofErr w:type="spellEnd"/>
      <w:r w:rsidRPr="004E3CF6">
        <w:rPr>
          <w:rFonts w:asciiTheme="minorHAnsi" w:hAnsiTheme="minorHAnsi"/>
          <w:b w:val="0"/>
          <w:sz w:val="22"/>
          <w:szCs w:val="22"/>
        </w:rPr>
        <w:t xml:space="preserve"> Australia 2014</w:t>
      </w:r>
      <w:r w:rsidR="00CD0BAA" w:rsidRPr="004E3CF6">
        <w:rPr>
          <w:rFonts w:asciiTheme="minorHAnsi" w:hAnsiTheme="minorHAnsi"/>
          <w:b w:val="0"/>
          <w:sz w:val="22"/>
          <w:szCs w:val="22"/>
        </w:rPr>
        <w:t>. Fivebough and Tuckerbil Wetlands – Adaptive Environmental Management Plan. NSW Trade and Investment – Crown Lands</w:t>
      </w:r>
      <w:r w:rsidR="006647DD" w:rsidRPr="004E3CF6">
        <w:rPr>
          <w:rFonts w:asciiTheme="minorHAnsi" w:hAnsiTheme="minorHAnsi"/>
          <w:b w:val="0"/>
          <w:sz w:val="22"/>
          <w:szCs w:val="22"/>
        </w:rPr>
        <w:t>,</w:t>
      </w:r>
      <w:r w:rsidR="00CD0BAA" w:rsidRPr="004E3CF6">
        <w:rPr>
          <w:rFonts w:asciiTheme="minorHAnsi" w:hAnsiTheme="minorHAnsi"/>
          <w:b w:val="0"/>
          <w:sz w:val="22"/>
          <w:szCs w:val="22"/>
        </w:rPr>
        <w:t xml:space="preserve"> Sydney.</w:t>
      </w:r>
    </w:p>
    <w:p w14:paraId="7571A3AE" w14:textId="755F46E4" w:rsidR="009824B6" w:rsidRPr="004E3CF6" w:rsidRDefault="009824B6"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Wetlands International, 2006. Waterbird Population Estimates - Fourth Edition. Wetlands International, Wageningen, The Netherlands.</w:t>
      </w:r>
    </w:p>
    <w:p w14:paraId="2C65D4AF" w14:textId="77777777" w:rsidR="00CB0B29" w:rsidRPr="00CB0B29" w:rsidRDefault="00CB0B29" w:rsidP="00CB0B29">
      <w:pPr>
        <w:pStyle w:val="Heading2"/>
        <w:numPr>
          <w:ilvl w:val="0"/>
          <w:numId w:val="1"/>
        </w:numPr>
        <w:spacing w:after="120"/>
        <w:rPr>
          <w:rFonts w:asciiTheme="minorHAnsi" w:hAnsiTheme="minorHAnsi"/>
          <w:b w:val="0"/>
          <w:sz w:val="22"/>
          <w:szCs w:val="22"/>
        </w:rPr>
      </w:pPr>
      <w:r w:rsidRPr="00CB0B29">
        <w:rPr>
          <w:rFonts w:asciiTheme="minorHAnsi" w:hAnsiTheme="minorHAnsi"/>
          <w:b w:val="0"/>
          <w:sz w:val="22"/>
          <w:szCs w:val="22"/>
        </w:rPr>
        <w:t>Wetlands International (2012) Waterbird Population Estimates, Fifth Edition. Summary Report. Wetlands International, Wageningen, The Netherlands.</w:t>
      </w:r>
    </w:p>
    <w:p w14:paraId="7571A3AF" w14:textId="77777777" w:rsidR="009824B6" w:rsidRPr="004E3CF6" w:rsidRDefault="009F4901" w:rsidP="004E3CF6">
      <w:pPr>
        <w:pStyle w:val="Heading2"/>
        <w:numPr>
          <w:ilvl w:val="0"/>
          <w:numId w:val="1"/>
        </w:numPr>
        <w:spacing w:after="120"/>
        <w:rPr>
          <w:rFonts w:asciiTheme="minorHAnsi" w:hAnsiTheme="minorHAnsi"/>
          <w:b w:val="0"/>
          <w:sz w:val="22"/>
          <w:szCs w:val="22"/>
        </w:rPr>
      </w:pPr>
      <w:r w:rsidRPr="004E3CF6">
        <w:rPr>
          <w:rFonts w:asciiTheme="minorHAnsi" w:hAnsiTheme="minorHAnsi"/>
          <w:b w:val="0"/>
          <w:sz w:val="22"/>
          <w:szCs w:val="22"/>
        </w:rPr>
        <w:t xml:space="preserve">White, L., 2014. Ecological Character Description for Fivebough and Tuckerbil Wetlands. Report prepared for Australian Government Department of the Environment. </w:t>
      </w:r>
      <w:proofErr w:type="spellStart"/>
      <w:r w:rsidRPr="004E3CF6">
        <w:rPr>
          <w:rFonts w:asciiTheme="minorHAnsi" w:hAnsiTheme="minorHAnsi"/>
          <w:b w:val="0"/>
          <w:sz w:val="22"/>
          <w:szCs w:val="22"/>
        </w:rPr>
        <w:t>WetlandCare</w:t>
      </w:r>
      <w:proofErr w:type="spellEnd"/>
      <w:r w:rsidRPr="004E3CF6">
        <w:rPr>
          <w:rFonts w:asciiTheme="minorHAnsi" w:hAnsiTheme="minorHAnsi"/>
          <w:b w:val="0"/>
          <w:sz w:val="22"/>
          <w:szCs w:val="22"/>
        </w:rPr>
        <w:t xml:space="preserve"> Australia, Ballina, NSW.</w:t>
      </w:r>
    </w:p>
    <w:p w14:paraId="7571A3B0" w14:textId="77777777" w:rsidR="007D5AE0" w:rsidRPr="002B488D" w:rsidRDefault="007D5AE0">
      <w:pPr>
        <w:rPr>
          <w:rFonts w:asciiTheme="minorHAnsi" w:hAnsiTheme="minorHAnsi"/>
        </w:rPr>
      </w:pPr>
    </w:p>
    <w:sectPr w:rsidR="007D5AE0" w:rsidRPr="002B488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8FBC4" w14:textId="77777777" w:rsidR="00731DEA" w:rsidRDefault="00731DEA" w:rsidP="00D16B3A">
      <w:r>
        <w:separator/>
      </w:r>
    </w:p>
  </w:endnote>
  <w:endnote w:type="continuationSeparator" w:id="0">
    <w:p w14:paraId="61F5DF56" w14:textId="77777777" w:rsidR="00731DEA" w:rsidRDefault="00731DEA" w:rsidP="00D16B3A">
      <w:r>
        <w:continuationSeparator/>
      </w:r>
    </w:p>
  </w:endnote>
  <w:endnote w:type="continuationNotice" w:id="1">
    <w:p w14:paraId="16EA2E82" w14:textId="77777777" w:rsidR="00731DEA" w:rsidRDefault="00731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D785" w14:textId="7AECE819" w:rsidR="00D16B3A" w:rsidRDefault="00D16B3A">
    <w:pPr>
      <w:pStyle w:val="Footer"/>
    </w:pPr>
    <w:r>
      <w:rPr>
        <w:noProof/>
      </w:rPr>
      <mc:AlternateContent>
        <mc:Choice Requires="wps">
          <w:drawing>
            <wp:anchor distT="0" distB="0" distL="0" distR="0" simplePos="0" relativeHeight="251658242" behindDoc="0" locked="0" layoutInCell="1" allowOverlap="1" wp14:anchorId="6D90F23A" wp14:editId="26918090">
              <wp:simplePos x="635" y="635"/>
              <wp:positionH relativeFrom="page">
                <wp:align>center</wp:align>
              </wp:positionH>
              <wp:positionV relativeFrom="page">
                <wp:align>bottom</wp:align>
              </wp:positionV>
              <wp:extent cx="551815" cy="376555"/>
              <wp:effectExtent l="0" t="0" r="635" b="0"/>
              <wp:wrapNone/>
              <wp:docPr id="19955543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AA12C6" w14:textId="019F23C7"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0F23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2AA12C6" w14:textId="019F23C7"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A06A" w14:textId="42FFE9DF" w:rsidR="00D16B3A" w:rsidRDefault="00D16B3A">
    <w:pPr>
      <w:pStyle w:val="Footer"/>
    </w:pPr>
    <w:r>
      <w:rPr>
        <w:noProof/>
      </w:rPr>
      <mc:AlternateContent>
        <mc:Choice Requires="wps">
          <w:drawing>
            <wp:anchor distT="0" distB="0" distL="0" distR="0" simplePos="0" relativeHeight="251658243" behindDoc="0" locked="0" layoutInCell="1" allowOverlap="1" wp14:anchorId="6EBBE607" wp14:editId="1F424DBD">
              <wp:simplePos x="914400" y="10086975"/>
              <wp:positionH relativeFrom="page">
                <wp:align>center</wp:align>
              </wp:positionH>
              <wp:positionV relativeFrom="page">
                <wp:align>bottom</wp:align>
              </wp:positionV>
              <wp:extent cx="551815" cy="376555"/>
              <wp:effectExtent l="0" t="0" r="635" b="0"/>
              <wp:wrapNone/>
              <wp:docPr id="100679301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080264" w14:textId="2CD74364" w:rsidR="00D16B3A" w:rsidRPr="00D16B3A" w:rsidRDefault="00D16B3A" w:rsidP="00D16B3A">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BE607"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D080264" w14:textId="2CD74364" w:rsidR="00D16B3A" w:rsidRPr="00D16B3A" w:rsidRDefault="00D16B3A" w:rsidP="00D16B3A">
                    <w:pPr>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1B4E" w14:textId="5A536C1D" w:rsidR="00D16B3A" w:rsidRDefault="00D16B3A">
    <w:pPr>
      <w:pStyle w:val="Footer"/>
    </w:pPr>
    <w:r>
      <w:rPr>
        <w:noProof/>
      </w:rPr>
      <mc:AlternateContent>
        <mc:Choice Requires="wps">
          <w:drawing>
            <wp:anchor distT="0" distB="0" distL="0" distR="0" simplePos="0" relativeHeight="251658245" behindDoc="0" locked="0" layoutInCell="1" allowOverlap="1" wp14:anchorId="4D677F15" wp14:editId="5580F638">
              <wp:simplePos x="635" y="635"/>
              <wp:positionH relativeFrom="page">
                <wp:align>center</wp:align>
              </wp:positionH>
              <wp:positionV relativeFrom="page">
                <wp:align>bottom</wp:align>
              </wp:positionV>
              <wp:extent cx="551815" cy="376555"/>
              <wp:effectExtent l="0" t="0" r="635" b="0"/>
              <wp:wrapNone/>
              <wp:docPr id="19538459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0740B2" w14:textId="3149A65C"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77F15"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00740B2" w14:textId="3149A65C"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393E6" w14:textId="77777777" w:rsidR="00731DEA" w:rsidRDefault="00731DEA" w:rsidP="00D16B3A">
      <w:r>
        <w:separator/>
      </w:r>
    </w:p>
  </w:footnote>
  <w:footnote w:type="continuationSeparator" w:id="0">
    <w:p w14:paraId="17D65114" w14:textId="77777777" w:rsidR="00731DEA" w:rsidRDefault="00731DEA" w:rsidP="00D16B3A">
      <w:r>
        <w:continuationSeparator/>
      </w:r>
    </w:p>
  </w:footnote>
  <w:footnote w:type="continuationNotice" w:id="1">
    <w:p w14:paraId="2635D85C" w14:textId="77777777" w:rsidR="00731DEA" w:rsidRDefault="00731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8E48" w14:textId="2055FDCF" w:rsidR="00D16B3A" w:rsidRDefault="00D16B3A">
    <w:pPr>
      <w:pStyle w:val="Header"/>
    </w:pPr>
    <w:r>
      <w:rPr>
        <w:noProof/>
      </w:rPr>
      <mc:AlternateContent>
        <mc:Choice Requires="wps">
          <w:drawing>
            <wp:anchor distT="0" distB="0" distL="0" distR="0" simplePos="0" relativeHeight="251658240" behindDoc="0" locked="0" layoutInCell="1" allowOverlap="1" wp14:anchorId="1DF6A832" wp14:editId="3985B15B">
              <wp:simplePos x="635" y="635"/>
              <wp:positionH relativeFrom="page">
                <wp:align>center</wp:align>
              </wp:positionH>
              <wp:positionV relativeFrom="page">
                <wp:align>top</wp:align>
              </wp:positionV>
              <wp:extent cx="551815" cy="376555"/>
              <wp:effectExtent l="0" t="0" r="635" b="4445"/>
              <wp:wrapNone/>
              <wp:docPr id="14217969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D3CD9F" w14:textId="5684191D"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F6A83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6D3CD9F" w14:textId="5684191D"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38B6" w14:textId="4B43779C" w:rsidR="00D16B3A" w:rsidRDefault="00D16B3A">
    <w:pPr>
      <w:pStyle w:val="Header"/>
    </w:pPr>
    <w:r>
      <w:rPr>
        <w:noProof/>
      </w:rPr>
      <mc:AlternateContent>
        <mc:Choice Requires="wps">
          <w:drawing>
            <wp:anchor distT="0" distB="0" distL="0" distR="0" simplePos="0" relativeHeight="251658241" behindDoc="0" locked="0" layoutInCell="1" allowOverlap="1" wp14:anchorId="76508372" wp14:editId="1F6F0205">
              <wp:simplePos x="914400" y="447675"/>
              <wp:positionH relativeFrom="page">
                <wp:align>center</wp:align>
              </wp:positionH>
              <wp:positionV relativeFrom="page">
                <wp:align>top</wp:align>
              </wp:positionV>
              <wp:extent cx="551815" cy="376555"/>
              <wp:effectExtent l="0" t="0" r="635" b="4445"/>
              <wp:wrapNone/>
              <wp:docPr id="14438953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F924DF" w14:textId="6162F82A" w:rsidR="00D16B3A" w:rsidRPr="00D16B3A" w:rsidRDefault="00D16B3A" w:rsidP="00D16B3A">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508372"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65F924DF" w14:textId="6162F82A" w:rsidR="00D16B3A" w:rsidRPr="00D16B3A" w:rsidRDefault="00D16B3A" w:rsidP="00D16B3A">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B095" w14:textId="63C3564F" w:rsidR="00D16B3A" w:rsidRDefault="00D16B3A">
    <w:pPr>
      <w:pStyle w:val="Header"/>
    </w:pPr>
    <w:r>
      <w:rPr>
        <w:noProof/>
      </w:rPr>
      <mc:AlternateContent>
        <mc:Choice Requires="wps">
          <w:drawing>
            <wp:anchor distT="0" distB="0" distL="0" distR="0" simplePos="0" relativeHeight="251658244" behindDoc="0" locked="0" layoutInCell="1" allowOverlap="1" wp14:anchorId="57D2F79A" wp14:editId="70679153">
              <wp:simplePos x="635" y="635"/>
              <wp:positionH relativeFrom="page">
                <wp:align>center</wp:align>
              </wp:positionH>
              <wp:positionV relativeFrom="page">
                <wp:align>top</wp:align>
              </wp:positionV>
              <wp:extent cx="551815" cy="376555"/>
              <wp:effectExtent l="0" t="0" r="635" b="4445"/>
              <wp:wrapNone/>
              <wp:docPr id="753689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779CD4" w14:textId="59C85F02"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2F79A"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A779CD4" w14:textId="59C85F02" w:rsidR="00D16B3A" w:rsidRPr="00D16B3A" w:rsidRDefault="00D16B3A" w:rsidP="00D16B3A">
                    <w:pPr>
                      <w:rPr>
                        <w:rFonts w:ascii="Calibri" w:eastAsia="Calibri" w:hAnsi="Calibri" w:cs="Calibri"/>
                        <w:noProof/>
                        <w:color w:val="FF0000"/>
                        <w:sz w:val="24"/>
                        <w:szCs w:val="24"/>
                      </w:rPr>
                    </w:pPr>
                    <w:r w:rsidRPr="00D16B3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A1218"/>
    <w:multiLevelType w:val="hybridMultilevel"/>
    <w:tmpl w:val="B0F2B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308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B6"/>
    <w:rsid w:val="000317B3"/>
    <w:rsid w:val="00211E4A"/>
    <w:rsid w:val="00235D79"/>
    <w:rsid w:val="00246652"/>
    <w:rsid w:val="002B488D"/>
    <w:rsid w:val="003B0D40"/>
    <w:rsid w:val="003E5108"/>
    <w:rsid w:val="004203D3"/>
    <w:rsid w:val="00432473"/>
    <w:rsid w:val="00435F6F"/>
    <w:rsid w:val="004508EE"/>
    <w:rsid w:val="00490821"/>
    <w:rsid w:val="004E3CF6"/>
    <w:rsid w:val="005C5970"/>
    <w:rsid w:val="005D6660"/>
    <w:rsid w:val="00655A73"/>
    <w:rsid w:val="006647DD"/>
    <w:rsid w:val="00692434"/>
    <w:rsid w:val="00731DEA"/>
    <w:rsid w:val="00734FCD"/>
    <w:rsid w:val="007D5AE0"/>
    <w:rsid w:val="00862EAD"/>
    <w:rsid w:val="008B36CD"/>
    <w:rsid w:val="00925091"/>
    <w:rsid w:val="009824B6"/>
    <w:rsid w:val="009F4901"/>
    <w:rsid w:val="00A51EF3"/>
    <w:rsid w:val="00A91A1B"/>
    <w:rsid w:val="00C64DE1"/>
    <w:rsid w:val="00CB0B29"/>
    <w:rsid w:val="00CD0BAA"/>
    <w:rsid w:val="00D16B3A"/>
    <w:rsid w:val="00D9388D"/>
    <w:rsid w:val="00DD41E8"/>
    <w:rsid w:val="00E60F0F"/>
    <w:rsid w:val="00E75869"/>
    <w:rsid w:val="00F90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A385"/>
  <w15:chartTrackingRefBased/>
  <w15:docId w15:val="{49D7B04E-1DE5-4E63-9BF2-1686A630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B6"/>
    <w:pPr>
      <w:spacing w:after="0" w:line="240" w:lineRule="auto"/>
    </w:pPr>
    <w:rPr>
      <w:rFonts w:ascii="Arial" w:eastAsia="Times New Roman" w:hAnsi="Arial" w:cs="Arial"/>
      <w:lang w:val="en-US"/>
    </w:rPr>
  </w:style>
  <w:style w:type="paragraph" w:styleId="Heading1">
    <w:name w:val="heading 1"/>
    <w:basedOn w:val="Normal"/>
    <w:next w:val="Normal"/>
    <w:link w:val="Heading1Char"/>
    <w:qFormat/>
    <w:rsid w:val="009824B6"/>
    <w:pPr>
      <w:keepNext/>
      <w:outlineLvl w:val="0"/>
    </w:pPr>
    <w:rPr>
      <w:b/>
      <w:bCs/>
      <w:kern w:val="32"/>
      <w:sz w:val="32"/>
      <w:szCs w:val="32"/>
      <w:lang w:val="en-AU"/>
    </w:rPr>
  </w:style>
  <w:style w:type="paragraph" w:styleId="Heading2">
    <w:name w:val="heading 2"/>
    <w:basedOn w:val="Normal"/>
    <w:next w:val="Normal"/>
    <w:link w:val="Heading2Char"/>
    <w:uiPriority w:val="9"/>
    <w:qFormat/>
    <w:rsid w:val="009824B6"/>
    <w:pPr>
      <w:keepNext/>
      <w:outlineLvl w:val="1"/>
    </w:pPr>
    <w:rPr>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4B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824B6"/>
    <w:rPr>
      <w:rFonts w:ascii="Arial" w:eastAsia="Times New Roman" w:hAnsi="Arial" w:cs="Arial"/>
      <w:b/>
      <w:bCs/>
      <w:iCs/>
      <w:sz w:val="26"/>
      <w:szCs w:val="28"/>
      <w:lang w:val="en-US"/>
    </w:rPr>
  </w:style>
  <w:style w:type="character" w:customStyle="1" w:styleId="Caption1">
    <w:name w:val="Caption1"/>
    <w:rsid w:val="009824B6"/>
    <w:rPr>
      <w:rFonts w:ascii="Arial" w:hAnsi="Arial"/>
      <w:b/>
      <w:sz w:val="20"/>
    </w:rPr>
  </w:style>
  <w:style w:type="paragraph" w:styleId="ListParagraph">
    <w:name w:val="List Paragraph"/>
    <w:basedOn w:val="Normal"/>
    <w:uiPriority w:val="34"/>
    <w:qFormat/>
    <w:rsid w:val="002B488D"/>
    <w:pPr>
      <w:ind w:left="720"/>
      <w:contextualSpacing/>
    </w:pPr>
  </w:style>
  <w:style w:type="paragraph" w:styleId="BalloonText">
    <w:name w:val="Balloon Text"/>
    <w:basedOn w:val="Normal"/>
    <w:link w:val="BalloonTextChar"/>
    <w:uiPriority w:val="99"/>
    <w:semiHidden/>
    <w:unhideWhenUsed/>
    <w:rsid w:val="00E60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0F"/>
    <w:rPr>
      <w:rFonts w:ascii="Segoe UI" w:eastAsia="Times New Roman" w:hAnsi="Segoe UI" w:cs="Segoe UI"/>
      <w:sz w:val="18"/>
      <w:szCs w:val="18"/>
      <w:lang w:val="en-US"/>
    </w:rPr>
  </w:style>
  <w:style w:type="character" w:styleId="Hyperlink">
    <w:name w:val="Hyperlink"/>
    <w:basedOn w:val="DefaultParagraphFont"/>
    <w:uiPriority w:val="99"/>
    <w:unhideWhenUsed/>
    <w:rsid w:val="00E60F0F"/>
    <w:rPr>
      <w:color w:val="0563C1" w:themeColor="hyperlink"/>
      <w:u w:val="single"/>
    </w:rPr>
  </w:style>
  <w:style w:type="paragraph" w:styleId="Revision">
    <w:name w:val="Revision"/>
    <w:hidden/>
    <w:uiPriority w:val="99"/>
    <w:semiHidden/>
    <w:rsid w:val="00D16B3A"/>
    <w:pPr>
      <w:spacing w:after="0" w:line="240" w:lineRule="auto"/>
    </w:pPr>
    <w:rPr>
      <w:rFonts w:ascii="Arial" w:eastAsia="Times New Roman" w:hAnsi="Arial" w:cs="Arial"/>
      <w:lang w:val="en-US"/>
    </w:rPr>
  </w:style>
  <w:style w:type="paragraph" w:styleId="Header">
    <w:name w:val="header"/>
    <w:basedOn w:val="Normal"/>
    <w:link w:val="HeaderChar"/>
    <w:uiPriority w:val="99"/>
    <w:unhideWhenUsed/>
    <w:rsid w:val="00D16B3A"/>
    <w:pPr>
      <w:tabs>
        <w:tab w:val="center" w:pos="4513"/>
        <w:tab w:val="right" w:pos="9026"/>
      </w:tabs>
    </w:pPr>
  </w:style>
  <w:style w:type="character" w:customStyle="1" w:styleId="HeaderChar">
    <w:name w:val="Header Char"/>
    <w:basedOn w:val="DefaultParagraphFont"/>
    <w:link w:val="Header"/>
    <w:uiPriority w:val="99"/>
    <w:rsid w:val="00D16B3A"/>
    <w:rPr>
      <w:rFonts w:ascii="Arial" w:eastAsia="Times New Roman" w:hAnsi="Arial" w:cs="Arial"/>
      <w:lang w:val="en-US"/>
    </w:rPr>
  </w:style>
  <w:style w:type="paragraph" w:styleId="Footer">
    <w:name w:val="footer"/>
    <w:basedOn w:val="Normal"/>
    <w:link w:val="FooterChar"/>
    <w:uiPriority w:val="99"/>
    <w:unhideWhenUsed/>
    <w:rsid w:val="00D16B3A"/>
    <w:pPr>
      <w:tabs>
        <w:tab w:val="center" w:pos="4513"/>
        <w:tab w:val="right" w:pos="9026"/>
      </w:tabs>
    </w:pPr>
  </w:style>
  <w:style w:type="character" w:customStyle="1" w:styleId="FooterChar">
    <w:name w:val="Footer Char"/>
    <w:basedOn w:val="DefaultParagraphFont"/>
    <w:link w:val="Footer"/>
    <w:uiPriority w:val="99"/>
    <w:rsid w:val="00D16B3A"/>
    <w:rPr>
      <w:rFonts w:ascii="Arial" w:eastAsia="Times New Roman" w:hAnsi="Arial" w:cs="Arial"/>
      <w:lang w:val="en-US"/>
    </w:rPr>
  </w:style>
  <w:style w:type="paragraph" w:customStyle="1" w:styleId="pf0">
    <w:name w:val="pf0"/>
    <w:basedOn w:val="Normal"/>
    <w:rsid w:val="00CB0B29"/>
    <w:pPr>
      <w:spacing w:before="100" w:beforeAutospacing="1" w:after="100" w:afterAutospacing="1"/>
    </w:pPr>
    <w:rPr>
      <w:rFonts w:ascii="Times New Roman" w:hAnsi="Times New Roman" w:cs="Times New Roman"/>
      <w:sz w:val="24"/>
      <w:szCs w:val="24"/>
      <w:lang w:val="en-AU" w:eastAsia="en-AU"/>
    </w:rPr>
  </w:style>
  <w:style w:type="character" w:customStyle="1" w:styleId="cf01">
    <w:name w:val="cf01"/>
    <w:basedOn w:val="DefaultParagraphFont"/>
    <w:rsid w:val="00CB0B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9172">
      <w:bodyDiv w:val="1"/>
      <w:marLeft w:val="0"/>
      <w:marRight w:val="0"/>
      <w:marTop w:val="0"/>
      <w:marBottom w:val="0"/>
      <w:divBdr>
        <w:top w:val="none" w:sz="0" w:space="0" w:color="auto"/>
        <w:left w:val="none" w:sz="0" w:space="0" w:color="auto"/>
        <w:bottom w:val="none" w:sz="0" w:space="0" w:color="auto"/>
        <w:right w:val="none" w:sz="0" w:space="0" w:color="auto"/>
      </w:divBdr>
    </w:div>
    <w:div w:id="6685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iencedirect.com/science/article/pii/0169555X9400075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limatechange.environment.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003017242</RecordNumber>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D86175424B5CE547B990B7681CD18A5E" ma:contentTypeVersion="24" ma:contentTypeDescription="SPIRE Document" ma:contentTypeScope="" ma:versionID="dc4729d06a2fb5837efe5a9a5bf73040">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7B51F-D6FC-407A-AAF3-733567E2D6F4}">
  <ds:schemaRefs>
    <ds:schemaRef ds:uri="http://schemas.microsoft.com/office/2006/metadata/customXsn"/>
  </ds:schemaRefs>
</ds:datastoreItem>
</file>

<file path=customXml/itemProps2.xml><?xml version="1.0" encoding="utf-8"?>
<ds:datastoreItem xmlns:ds="http://schemas.openxmlformats.org/officeDocument/2006/customXml" ds:itemID="{2831582B-2AB0-4767-9D13-5617ED7867AD}">
  <ds:schemaRefs>
    <ds:schemaRef ds:uri="http://schemas.microsoft.com/sharepoint/events"/>
  </ds:schemaRefs>
</ds:datastoreItem>
</file>

<file path=customXml/itemProps3.xml><?xml version="1.0" encoding="utf-8"?>
<ds:datastoreItem xmlns:ds="http://schemas.openxmlformats.org/officeDocument/2006/customXml" ds:itemID="{A229CFDD-C3AE-4D4F-807E-E029BACEC840}">
  <ds:schemaRefs>
    <ds:schemaRef ds:uri="http://schemas.microsoft.com/office/2006/metadata/properties"/>
    <ds:schemaRef ds:uri="http://schemas.microsoft.com/office/infopath/2007/PartnerControls"/>
    <ds:schemaRef ds:uri="5af92df4-ae3d-4772-abff-92e7cba13994"/>
    <ds:schemaRef ds:uri="http://schemas.microsoft.com/sharepoint/v4"/>
  </ds:schemaRefs>
</ds:datastoreItem>
</file>

<file path=customXml/itemProps4.xml><?xml version="1.0" encoding="utf-8"?>
<ds:datastoreItem xmlns:ds="http://schemas.openxmlformats.org/officeDocument/2006/customXml" ds:itemID="{CD2F8831-3C78-4EF7-86C3-713D9702F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CC572B-15AA-42A0-99C4-AF3BCCD9A4E2}">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Attachment 1 - References 2019</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References 2019</dc:title>
  <dc:subject/>
  <dc:creator>Anthea Florance</dc:creator>
  <cp:keywords/>
  <dc:description/>
  <cp:lastModifiedBy>Wetlands 1</cp:lastModifiedBy>
  <cp:revision>9</cp:revision>
  <dcterms:created xsi:type="dcterms:W3CDTF">2019-12-05T05:19:00Z</dcterms:created>
  <dcterms:modified xsi:type="dcterms:W3CDTF">2024-08-07T04:16:00Z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0x010100DB29C2AB6EB75541991FB3E24043BFB600D86175424B5CE547B990B7681CD18A5E</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{ceaa3db8-db16-4553-ba41-61304f0938f4}</vt:lpwstr>
  </property>
  <property fmtid="{D5CDD505-2E9C-101B-9397-08002B2CF9AE}" pid="6" name="RecordPoint_ActiveItemUniqueId">
    <vt:lpwstr>{b2676181-7c5e-4e8a-a8bd-5c8066ef1167}</vt:lpwstr>
  </property>
  <property fmtid="{D5CDD505-2E9C-101B-9397-08002B2CF9AE}" pid="7" name="RecordPoint_ActiveItemWebId">
    <vt:lpwstr>{ce69ccc6-cff4-456b-a994-3619330453a8}</vt:lpwstr>
  </property>
  <property fmtid="{D5CDD505-2E9C-101B-9397-08002B2CF9AE}" pid="8" name="RecordPoint_RecordNumberSubmitted">
    <vt:lpwstr>003017242</vt:lpwstr>
  </property>
  <property fmtid="{D5CDD505-2E9C-101B-9397-08002B2CF9AE}" pid="9" name="RecordPoint_SubmissionCompleted">
    <vt:lpwstr>2019-09-01T12:59:25.3931823+10:00</vt:lpwstr>
  </property>
  <property fmtid="{D5CDD505-2E9C-101B-9397-08002B2CF9AE}" pid="10" name="ClassificationContentMarkingHeaderShapeIds">
    <vt:lpwstr>47e0a1c,54bee63f,56101830</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747552c4,76f1be13,3c027135</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ies>
</file>