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1.4pt;height:1.1pt;mso-position-horizontal-relative:char;mso-position-vertical-relative:line" coordorigin="0,0" coordsize="10228,22">
            <v:group style="position:absolute;left:11;top:11;width:10206;height:2" coordorigin="11,11" coordsize="10206,2">
              <v:shape style="position:absolute;left:11;top:11;width:10206;height:2" coordorigin="11,11" coordsize="10206,0" path="m11,11l10217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38" w:lineRule="exact"/>
        <w:ind w:left="698" w:right="0" w:firstLine="0"/>
        <w:jc w:val="left"/>
        <w:rPr>
          <w:rFonts w:ascii="Garamond" w:hAnsi="Garamond" w:cs="Garamond" w:eastAsia="Garamond"/>
        </w:rPr>
      </w:pPr>
      <w:r>
        <w:rPr>
          <w:rFonts w:ascii="Garamond" w:hAnsi="Garamond"/>
          <w:w w:val="110"/>
        </w:rPr>
        <w:t>34.</w:t>
      </w:r>
      <w:r>
        <w:rPr>
          <w:rFonts w:ascii="Garamond" w:hAnsi="Garamond"/>
          <w:spacing w:val="-8"/>
          <w:w w:val="110"/>
        </w:rPr>
        <w:t> </w:t>
      </w:r>
      <w:r>
        <w:rPr>
          <w:rFonts w:ascii="Garamond" w:hAnsi="Garamond"/>
          <w:w w:val="110"/>
        </w:rPr>
        <w:t>Références</w:t>
      </w:r>
      <w:r>
        <w:rPr>
          <w:rFonts w:ascii="Garamond" w:hAnsi="Garamond"/>
          <w:spacing w:val="-6"/>
          <w:w w:val="110"/>
        </w:rPr>
        <w:t> </w:t>
      </w:r>
      <w:r>
        <w:rPr>
          <w:rFonts w:ascii="Garamond" w:hAnsi="Garamond"/>
          <w:spacing w:val="-1"/>
          <w:w w:val="110"/>
        </w:rPr>
        <w:t>bibli</w:t>
      </w:r>
      <w:r>
        <w:rPr>
          <w:rFonts w:ascii="Garamond" w:hAnsi="Garamond"/>
          <w:spacing w:val="-2"/>
          <w:w w:val="110"/>
        </w:rPr>
        <w:t>o</w:t>
      </w:r>
      <w:r>
        <w:rPr>
          <w:rFonts w:ascii="Garamond" w:hAnsi="Garamond"/>
          <w:spacing w:val="-1"/>
          <w:w w:val="110"/>
        </w:rPr>
        <w:t>g</w:t>
      </w:r>
      <w:r>
        <w:rPr>
          <w:rFonts w:ascii="Garamond" w:hAnsi="Garamond"/>
          <w:spacing w:val="-2"/>
          <w:w w:val="110"/>
        </w:rPr>
        <w:t>r</w:t>
      </w:r>
      <w:r>
        <w:rPr>
          <w:rFonts w:ascii="Garamond" w:hAnsi="Garamond"/>
          <w:spacing w:val="-1"/>
          <w:w w:val="110"/>
        </w:rPr>
        <w:t>aphiques</w:t>
      </w:r>
      <w:r>
        <w:rPr>
          <w:rFonts w:ascii="Garamond" w:hAnsi="Garamond"/>
          <w:spacing w:val="-6"/>
          <w:w w:val="110"/>
        </w:rPr>
        <w:t> </w:t>
      </w:r>
      <w:r>
        <w:rPr>
          <w:rFonts w:ascii="Garamond" w:hAnsi="Garamond"/>
          <w:w w:val="110"/>
        </w:rPr>
        <w:t>:</w:t>
      </w:r>
      <w:r>
        <w:rPr>
          <w:rFonts w:ascii="Garamond" w:hAnsi="Garamond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right="122" w:hanging="901"/>
        <w:jc w:val="both"/>
      </w:pPr>
      <w:r>
        <w:rPr>
          <w:rFonts w:ascii="Garamond" w:hAnsi="Garamond" w:cs="Garamond" w:eastAsia="Garamond"/>
          <w:spacing w:val="-2"/>
        </w:rPr>
        <w:t>A</w:t>
      </w:r>
      <w:r>
        <w:rPr>
          <w:rFonts w:ascii="Garamond" w:hAnsi="Garamond" w:cs="Garamond" w:eastAsia="Garamond"/>
          <w:spacing w:val="-1"/>
        </w:rPr>
        <w:t>bderrahim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  <w:spacing w:val="-1"/>
        </w:rPr>
        <w:t>L.,</w:t>
      </w:r>
      <w:r>
        <w:rPr>
          <w:rFonts w:ascii="Garamond" w:hAnsi="Garamond" w:cs="Garamond" w:eastAsia="Garamond"/>
          <w:spacing w:val="39"/>
        </w:rPr>
        <w:t> </w:t>
      </w:r>
      <w:r>
        <w:rPr>
          <w:rFonts w:ascii="Garamond" w:hAnsi="Garamond" w:cs="Garamond" w:eastAsia="Garamond"/>
        </w:rPr>
        <w:t>2007.</w:t>
      </w:r>
      <w:r>
        <w:rPr>
          <w:rFonts w:ascii="Garamond" w:hAnsi="Garamond" w:cs="Garamond" w:eastAsia="Garamond"/>
          <w:spacing w:val="39"/>
        </w:rPr>
        <w:t> </w:t>
      </w:r>
      <w:r>
        <w:rPr>
          <w:spacing w:val="-1"/>
        </w:rPr>
        <w:t>Contribution</w:t>
      </w:r>
      <w:r>
        <w:rPr>
          <w:spacing w:val="39"/>
        </w:rPr>
        <w:t> </w:t>
      </w:r>
      <w:r>
        <w:rPr/>
        <w:t>à</w:t>
      </w:r>
      <w:r>
        <w:rPr>
          <w:spacing w:val="38"/>
        </w:rPr>
        <w:t> </w:t>
      </w:r>
      <w:r>
        <w:rPr>
          <w:spacing w:val="-1"/>
        </w:rPr>
        <w:t>l’étude</w:t>
      </w:r>
      <w:r>
        <w:rPr>
          <w:spacing w:val="39"/>
        </w:rPr>
        <w:t> </w:t>
      </w:r>
      <w:r>
        <w:rPr>
          <w:spacing w:val="-1"/>
        </w:rPr>
        <w:t>hydrobiologique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basse</w:t>
      </w:r>
      <w:r>
        <w:rPr>
          <w:spacing w:val="40"/>
        </w:rPr>
        <w:t> </w:t>
      </w:r>
      <w:r>
        <w:rPr>
          <w:spacing w:val="-1"/>
        </w:rPr>
        <w:t>vallée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Soummam.</w:t>
      </w:r>
      <w:r>
        <w:rPr>
          <w:spacing w:val="40"/>
        </w:rPr>
        <w:t> </w:t>
      </w:r>
      <w:r>
        <w:rPr/>
        <w:t>Mémoire</w:t>
      </w:r>
      <w:r>
        <w:rPr>
          <w:spacing w:val="97"/>
          <w:w w:val="99"/>
        </w:rPr>
        <w:t> </w:t>
      </w:r>
      <w:r>
        <w:rPr>
          <w:spacing w:val="-1"/>
        </w:rPr>
        <w:t>d’Ingénieur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Ecologie</w:t>
      </w:r>
      <w:r>
        <w:rPr>
          <w:spacing w:val="4"/>
        </w:rPr>
        <w:t> </w:t>
      </w:r>
      <w:r>
        <w:rPr>
          <w:spacing w:val="-1"/>
        </w:rPr>
        <w:t>et</w:t>
      </w:r>
      <w:r>
        <w:rPr>
          <w:spacing w:val="5"/>
        </w:rPr>
        <w:t> </w:t>
      </w:r>
      <w:r>
        <w:rPr>
          <w:spacing w:val="-1"/>
        </w:rPr>
        <w:t>Environnement,</w:t>
      </w:r>
      <w:r>
        <w:rPr>
          <w:spacing w:val="5"/>
        </w:rPr>
        <w:t> </w:t>
      </w:r>
      <w:r>
        <w:rPr>
          <w:spacing w:val="-1"/>
        </w:rPr>
        <w:t>option</w:t>
      </w:r>
      <w:r>
        <w:rPr>
          <w:spacing w:val="5"/>
        </w:rPr>
        <w:t> </w:t>
      </w:r>
      <w:r>
        <w:rPr>
          <w:spacing w:val="-1"/>
        </w:rPr>
        <w:t>Pathologie</w:t>
      </w:r>
      <w:r>
        <w:rPr>
          <w:spacing w:val="4"/>
        </w:rPr>
        <w:t> </w:t>
      </w:r>
      <w:r>
        <w:rPr>
          <w:spacing w:val="-1"/>
        </w:rPr>
        <w:t>des</w:t>
      </w:r>
      <w:r>
        <w:rPr>
          <w:spacing w:val="5"/>
        </w:rPr>
        <w:t> </w:t>
      </w:r>
      <w:r>
        <w:rPr>
          <w:spacing w:val="-1"/>
        </w:rPr>
        <w:t>Ecosystèmes,</w:t>
      </w:r>
      <w:r>
        <w:rPr>
          <w:spacing w:val="6"/>
        </w:rPr>
        <w:t> </w:t>
      </w:r>
      <w:r>
        <w:rPr>
          <w:spacing w:val="-1"/>
        </w:rPr>
        <w:t>Université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Béjaia,</w:t>
      </w:r>
      <w:r>
        <w:rPr>
          <w:spacing w:val="115"/>
          <w:w w:val="99"/>
        </w:rPr>
        <w:t> </w:t>
      </w:r>
      <w:r>
        <w:rPr>
          <w:spacing w:val="-1"/>
        </w:rPr>
        <w:t>59p+annexes.</w:t>
      </w:r>
      <w:r>
        <w:rPr/>
      </w:r>
    </w:p>
    <w:p>
      <w:pPr>
        <w:pStyle w:val="BodyText"/>
        <w:spacing w:line="240" w:lineRule="auto"/>
        <w:ind w:right="120" w:hanging="901"/>
        <w:jc w:val="both"/>
      </w:pPr>
      <w:r>
        <w:rPr>
          <w:rFonts w:ascii="Garamond" w:hAnsi="Garamond" w:cs="Garamond" w:eastAsia="Garamond"/>
        </w:rPr>
        <w:t>Agence </w:t>
      </w:r>
      <w:r>
        <w:rPr>
          <w:rFonts w:ascii="Garamond" w:hAnsi="Garamond" w:cs="Garamond" w:eastAsia="Garamond"/>
          <w:spacing w:val="11"/>
        </w:rPr>
        <w:t> </w:t>
      </w:r>
      <w:r>
        <w:rPr>
          <w:rFonts w:ascii="Garamond" w:hAnsi="Garamond" w:cs="Garamond" w:eastAsia="Garamond"/>
          <w:spacing w:val="-1"/>
        </w:rPr>
        <w:t>nationale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4"/>
        </w:rPr>
        <w:t> </w:t>
      </w:r>
      <w:r>
        <w:rPr>
          <w:rFonts w:ascii="Garamond" w:hAnsi="Garamond" w:cs="Garamond" w:eastAsia="Garamond"/>
        </w:rPr>
        <w:t>de </w:t>
      </w:r>
      <w:r>
        <w:rPr>
          <w:rFonts w:ascii="Garamond" w:hAnsi="Garamond" w:cs="Garamond" w:eastAsia="Garamond"/>
          <w:spacing w:val="14"/>
        </w:rPr>
        <w:t> </w:t>
      </w:r>
      <w:r>
        <w:rPr>
          <w:rFonts w:ascii="Garamond" w:hAnsi="Garamond" w:cs="Garamond" w:eastAsia="Garamond"/>
          <w:spacing w:val="-1"/>
        </w:rPr>
        <w:t>l’eau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3"/>
        </w:rPr>
        <w:t> </w:t>
      </w:r>
      <w:r>
        <w:rPr>
          <w:rFonts w:ascii="Garamond" w:hAnsi="Garamond" w:cs="Garamond" w:eastAsia="Garamond"/>
          <w:spacing w:val="-1"/>
        </w:rPr>
        <w:t>potable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4"/>
        </w:rPr>
        <w:t> </w:t>
      </w:r>
      <w:r>
        <w:rPr>
          <w:rFonts w:ascii="Garamond" w:hAnsi="Garamond" w:cs="Garamond" w:eastAsia="Garamond"/>
          <w:spacing w:val="-1"/>
        </w:rPr>
        <w:t>et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7"/>
        </w:rPr>
        <w:t> </w:t>
      </w:r>
      <w:r>
        <w:rPr>
          <w:rFonts w:ascii="Garamond" w:hAnsi="Garamond" w:cs="Garamond" w:eastAsia="Garamond"/>
          <w:spacing w:val="-1"/>
        </w:rPr>
        <w:t>industrielles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5"/>
        </w:rPr>
        <w:t> </w:t>
      </w:r>
      <w:r>
        <w:rPr>
          <w:rFonts w:ascii="Garamond" w:hAnsi="Garamond" w:cs="Garamond" w:eastAsia="Garamond"/>
          <w:spacing w:val="-1"/>
        </w:rPr>
        <w:t>et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5"/>
        </w:rPr>
        <w:t> </w:t>
      </w:r>
      <w:r>
        <w:rPr>
          <w:rFonts w:ascii="Garamond" w:hAnsi="Garamond" w:cs="Garamond" w:eastAsia="Garamond"/>
        </w:rPr>
        <w:t>de </w:t>
      </w:r>
      <w:r>
        <w:rPr>
          <w:rFonts w:ascii="Garamond" w:hAnsi="Garamond" w:cs="Garamond" w:eastAsia="Garamond"/>
          <w:spacing w:val="14"/>
        </w:rPr>
        <w:t> </w:t>
      </w:r>
      <w:r>
        <w:rPr>
          <w:rFonts w:ascii="Garamond" w:hAnsi="Garamond" w:cs="Garamond" w:eastAsia="Garamond"/>
          <w:spacing w:val="-1"/>
        </w:rPr>
        <w:t>l’assainissement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5"/>
        </w:rPr>
        <w:t> </w:t>
      </w:r>
      <w:r>
        <w:rPr>
          <w:rFonts w:ascii="Garamond" w:hAnsi="Garamond" w:cs="Garamond" w:eastAsia="Garamond"/>
          <w:spacing w:val="-1"/>
        </w:rPr>
        <w:t>(</w:t>
      </w:r>
      <w:r>
        <w:rPr>
          <w:rFonts w:ascii="Garamond" w:hAnsi="Garamond" w:cs="Garamond" w:eastAsia="Garamond"/>
          <w:spacing w:val="-2"/>
        </w:rPr>
        <w:t>A</w:t>
      </w:r>
      <w:r>
        <w:rPr>
          <w:rFonts w:ascii="Garamond" w:hAnsi="Garamond" w:cs="Garamond" w:eastAsia="Garamond"/>
          <w:spacing w:val="-1"/>
        </w:rPr>
        <w:t>.</w:t>
      </w:r>
      <w:r>
        <w:rPr>
          <w:rFonts w:ascii="Garamond" w:hAnsi="Garamond" w:cs="Garamond" w:eastAsia="Garamond"/>
          <w:spacing w:val="-2"/>
        </w:rPr>
        <w:t>G</w:t>
      </w:r>
      <w:r>
        <w:rPr>
          <w:rFonts w:ascii="Garamond" w:hAnsi="Garamond" w:cs="Garamond" w:eastAsia="Garamond"/>
          <w:spacing w:val="-1"/>
        </w:rPr>
        <w:t>.E.P.),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14"/>
        </w:rPr>
        <w:t> </w:t>
      </w:r>
      <w:r>
        <w:rPr>
          <w:rFonts w:ascii="Garamond" w:hAnsi="Garamond" w:cs="Garamond" w:eastAsia="Garamond"/>
        </w:rPr>
        <w:t>1999. </w:t>
      </w:r>
      <w:r>
        <w:rPr>
          <w:rFonts w:ascii="Garamond" w:hAnsi="Garamond" w:cs="Garamond" w:eastAsia="Garamond"/>
          <w:spacing w:val="12"/>
        </w:rPr>
        <w:t> </w:t>
      </w:r>
      <w:r>
        <w:rPr>
          <w:spacing w:val="-1"/>
        </w:rPr>
        <w:t>Alimentation</w:t>
      </w:r>
      <w:r>
        <w:rPr>
          <w:spacing w:val="127"/>
          <w:w w:val="99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eau</w:t>
      </w:r>
      <w:r>
        <w:rPr>
          <w:spacing w:val="34"/>
        </w:rPr>
        <w:t> </w:t>
      </w:r>
      <w:r>
        <w:rPr>
          <w:spacing w:val="-1"/>
        </w:rPr>
        <w:t>potable</w:t>
      </w:r>
      <w:r>
        <w:rPr>
          <w:spacing w:val="34"/>
        </w:rPr>
        <w:t> </w:t>
      </w:r>
      <w:r>
        <w:rPr>
          <w:spacing w:val="-1"/>
        </w:rPr>
        <w:t>et</w:t>
      </w:r>
      <w:r>
        <w:rPr>
          <w:spacing w:val="35"/>
        </w:rPr>
        <w:t> </w:t>
      </w:r>
      <w:r>
        <w:rPr>
          <w:spacing w:val="-1"/>
        </w:rPr>
        <w:t>industrielle</w:t>
      </w:r>
      <w:r>
        <w:rPr>
          <w:spacing w:val="34"/>
        </w:rPr>
        <w:t> </w:t>
      </w:r>
      <w:r>
        <w:rPr>
          <w:spacing w:val="-1"/>
        </w:rPr>
        <w:t>des</w:t>
      </w:r>
      <w:r>
        <w:rPr>
          <w:spacing w:val="35"/>
        </w:rPr>
        <w:t> </w:t>
      </w:r>
      <w:r>
        <w:rPr>
          <w:spacing w:val="-1"/>
        </w:rPr>
        <w:t>agglomérations</w:t>
      </w:r>
      <w:r>
        <w:rPr>
          <w:spacing w:val="35"/>
        </w:rPr>
        <w:t> </w:t>
      </w:r>
      <w:r>
        <w:rPr>
          <w:spacing w:val="-1"/>
        </w:rPr>
        <w:t>situées</w:t>
      </w:r>
      <w:r>
        <w:rPr>
          <w:spacing w:val="36"/>
        </w:rPr>
        <w:t> </w:t>
      </w:r>
      <w:r>
        <w:rPr>
          <w:spacing w:val="-1"/>
        </w:rPr>
        <w:t>dans</w:t>
      </w:r>
      <w:r>
        <w:rPr>
          <w:spacing w:val="35"/>
        </w:rPr>
        <w:t> </w:t>
      </w:r>
      <w:r>
        <w:rPr/>
        <w:t>le</w:t>
      </w:r>
      <w:r>
        <w:rPr>
          <w:spacing w:val="35"/>
        </w:rPr>
        <w:t> </w:t>
      </w:r>
      <w:r>
        <w:rPr>
          <w:spacing w:val="-1"/>
        </w:rPr>
        <w:t>couloir</w:t>
      </w:r>
      <w:r>
        <w:rPr>
          <w:spacing w:val="34"/>
        </w:rPr>
        <w:t> </w:t>
      </w:r>
      <w:r>
        <w:rPr>
          <w:spacing w:val="-1"/>
        </w:rPr>
        <w:t>Akbou-Béjaia</w:t>
      </w:r>
      <w:r>
        <w:rPr>
          <w:spacing w:val="35"/>
        </w:rPr>
        <w:t> </w:t>
      </w:r>
      <w:r>
        <w:rPr/>
        <w:t>à</w:t>
      </w:r>
      <w:r>
        <w:rPr>
          <w:spacing w:val="34"/>
        </w:rPr>
        <w:t> </w:t>
      </w:r>
      <w:r>
        <w:rPr>
          <w:spacing w:val="-1"/>
        </w:rPr>
        <w:t>partir</w:t>
      </w:r>
      <w:r>
        <w:rPr>
          <w:spacing w:val="34"/>
        </w:rPr>
        <w:t> </w:t>
      </w:r>
      <w:r>
        <w:rPr/>
        <w:t>du</w:t>
      </w:r>
      <w:r>
        <w:rPr>
          <w:spacing w:val="105"/>
          <w:w w:val="99"/>
        </w:rPr>
        <w:t> </w:t>
      </w:r>
      <w:r>
        <w:rPr>
          <w:spacing w:val="-1"/>
        </w:rPr>
        <w:t>barrage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Tichi-Haff.</w:t>
      </w:r>
      <w:r>
        <w:rPr>
          <w:spacing w:val="6"/>
        </w:rPr>
        <w:t> </w:t>
      </w:r>
      <w:r>
        <w:rPr>
          <w:spacing w:val="-1"/>
        </w:rPr>
        <w:t>Etude</w:t>
      </w:r>
      <w:r>
        <w:rPr>
          <w:spacing w:val="5"/>
        </w:rPr>
        <w:t> </w:t>
      </w:r>
      <w:r>
        <w:rPr>
          <w:spacing w:val="-1"/>
        </w:rPr>
        <w:t>d’impact</w:t>
      </w:r>
      <w:r>
        <w:rPr>
          <w:spacing w:val="6"/>
        </w:rPr>
        <w:t> </w:t>
      </w:r>
      <w:r>
        <w:rPr/>
        <w:t>sur</w:t>
      </w:r>
      <w:r>
        <w:rPr>
          <w:spacing w:val="5"/>
        </w:rPr>
        <w:t> </w:t>
      </w:r>
      <w:r>
        <w:rPr>
          <w:spacing w:val="-1"/>
        </w:rPr>
        <w:t>l’environnement.</w:t>
      </w:r>
      <w:r>
        <w:rPr>
          <w:spacing w:val="7"/>
        </w:rPr>
        <w:t> </w:t>
      </w:r>
      <w:r>
        <w:rPr>
          <w:spacing w:val="-1"/>
        </w:rPr>
        <w:t>Tome</w:t>
      </w:r>
      <w:r>
        <w:rPr>
          <w:spacing w:val="5"/>
        </w:rPr>
        <w:t> </w:t>
      </w:r>
      <w:r>
        <w:rPr/>
        <w:t>I</w:t>
      </w:r>
      <w:r>
        <w:rPr>
          <w:spacing w:val="-4"/>
        </w:rPr>
        <w:t> 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Collecte</w:t>
      </w:r>
      <w:r>
        <w:rPr>
          <w:spacing w:val="5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analyse</w:t>
      </w:r>
      <w:r>
        <w:rPr>
          <w:spacing w:val="5"/>
        </w:rPr>
        <w:t> </w:t>
      </w:r>
      <w:r>
        <w:rPr>
          <w:spacing w:val="-1"/>
        </w:rPr>
        <w:t>des</w:t>
      </w:r>
      <w:r>
        <w:rPr>
          <w:spacing w:val="6"/>
        </w:rPr>
        <w:t> </w:t>
      </w:r>
      <w:r>
        <w:rPr>
          <w:spacing w:val="-1"/>
        </w:rPr>
        <w:t>données</w:t>
      </w:r>
      <w:r>
        <w:rPr>
          <w:spacing w:val="103"/>
          <w:w w:val="99"/>
        </w:rPr>
        <w:t> </w:t>
      </w:r>
      <w:r>
        <w:rPr>
          <w:spacing w:val="-1"/>
        </w:rPr>
        <w:t>existantes</w:t>
      </w:r>
      <w:r>
        <w:rPr>
          <w:spacing w:val="-7"/>
        </w:rPr>
        <w:t> </w:t>
      </w:r>
      <w:r>
        <w:rPr>
          <w:spacing w:val="-1"/>
        </w:rPr>
        <w:t>(120p).</w:t>
      </w:r>
      <w:r>
        <w:rPr>
          <w:spacing w:val="-5"/>
        </w:rPr>
        <w:t> </w:t>
      </w:r>
      <w:r>
        <w:rPr>
          <w:spacing w:val="-1"/>
        </w:rPr>
        <w:t>Tome</w:t>
      </w:r>
      <w:r>
        <w:rPr>
          <w:spacing w:val="-7"/>
        </w:rPr>
        <w:t> </w:t>
      </w:r>
      <w:r>
        <w:rPr/>
        <w:t>II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1"/>
        </w:rPr>
        <w:t>Caractérisation</w:t>
      </w:r>
      <w:r>
        <w:rPr>
          <w:spacing w:val="-7"/>
        </w:rPr>
        <w:t> </w:t>
      </w:r>
      <w:r>
        <w:rPr>
          <w:spacing w:val="-1"/>
        </w:rPr>
        <w:t>environnementale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situation</w:t>
      </w:r>
      <w:r>
        <w:rPr>
          <w:spacing w:val="-8"/>
        </w:rPr>
        <w:t> </w:t>
      </w:r>
      <w:r>
        <w:rPr>
          <w:spacing w:val="-1"/>
        </w:rPr>
        <w:t>actuelle,</w:t>
      </w:r>
      <w:r>
        <w:rPr>
          <w:spacing w:val="-6"/>
        </w:rPr>
        <w:t> </w:t>
      </w:r>
      <w:r>
        <w:rPr>
          <w:spacing w:val="-1"/>
        </w:rPr>
        <w:t>56p.</w:t>
      </w:r>
      <w:r>
        <w:rPr/>
      </w:r>
    </w:p>
    <w:p>
      <w:pPr>
        <w:pStyle w:val="BodyText"/>
        <w:spacing w:line="247" w:lineRule="exact"/>
        <w:ind w:left="698" w:right="0" w:firstLine="0"/>
        <w:jc w:val="left"/>
      </w:pPr>
      <w:r>
        <w:rPr>
          <w:rFonts w:ascii="Garamond" w:hAnsi="Garamond" w:cs="Garamond" w:eastAsia="Garamond"/>
          <w:spacing w:val="-2"/>
        </w:rPr>
        <w:t>A</w:t>
      </w:r>
      <w:r>
        <w:rPr>
          <w:rFonts w:ascii="Garamond" w:hAnsi="Garamond" w:cs="Garamond" w:eastAsia="Garamond"/>
          <w:spacing w:val="-1"/>
        </w:rPr>
        <w:t>hmim,</w:t>
      </w:r>
      <w:r>
        <w:rPr>
          <w:rFonts w:ascii="Garamond" w:hAnsi="Garamond" w:cs="Garamond" w:eastAsia="Garamond"/>
          <w:spacing w:val="2"/>
        </w:rPr>
        <w:t> </w:t>
      </w:r>
      <w:r>
        <w:rPr>
          <w:rFonts w:ascii="Garamond" w:hAnsi="Garamond" w:cs="Garamond" w:eastAsia="Garamond"/>
        </w:rPr>
        <w:t>2004.</w:t>
      </w:r>
      <w:r>
        <w:rPr>
          <w:rFonts w:ascii="Garamond" w:hAnsi="Garamond" w:cs="Garamond" w:eastAsia="Garamond"/>
          <w:spacing w:val="1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mammifères</w:t>
      </w:r>
      <w:r>
        <w:rPr>
          <w:spacing w:val="2"/>
        </w:rPr>
        <w:t> </w:t>
      </w:r>
      <w:r>
        <w:rPr>
          <w:spacing w:val="-1"/>
        </w:rPr>
        <w:t>d’Algérie:</w:t>
      </w:r>
      <w:r>
        <w:rPr>
          <w:spacing w:val="2"/>
        </w:rPr>
        <w:t> </w:t>
      </w:r>
      <w:r>
        <w:rPr>
          <w:spacing w:val="-1"/>
        </w:rPr>
        <w:t>des</w:t>
      </w:r>
      <w:r>
        <w:rPr>
          <w:spacing w:val="2"/>
        </w:rPr>
        <w:t> </w:t>
      </w:r>
      <w:r>
        <w:rPr>
          <w:spacing w:val="-1"/>
        </w:rPr>
        <w:t>origines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nos</w:t>
      </w:r>
      <w:r>
        <w:rPr>
          <w:spacing w:val="2"/>
        </w:rPr>
        <w:t> </w:t>
      </w:r>
      <w:r>
        <w:rPr>
          <w:spacing w:val="-1"/>
        </w:rPr>
        <w:t>jours.</w:t>
      </w:r>
      <w:r>
        <w:rPr/>
      </w:r>
    </w:p>
    <w:p>
      <w:pPr>
        <w:pStyle w:val="BodyText"/>
        <w:spacing w:line="240" w:lineRule="auto"/>
        <w:ind w:right="122" w:hanging="901"/>
        <w:jc w:val="both"/>
      </w:pPr>
      <w:r>
        <w:rPr>
          <w:rFonts w:ascii="Garamond" w:hAnsi="Garamond"/>
          <w:spacing w:val="-2"/>
        </w:rPr>
        <w:t>A</w:t>
      </w:r>
      <w:r>
        <w:rPr>
          <w:rFonts w:ascii="Garamond" w:hAnsi="Garamond"/>
          <w:spacing w:val="-1"/>
        </w:rPr>
        <w:t>it</w:t>
      </w:r>
      <w:r>
        <w:rPr>
          <w:rFonts w:ascii="Garamond" w:hAnsi="Garamond"/>
          <w:spacing w:val="14"/>
        </w:rPr>
        <w:t> </w:t>
      </w:r>
      <w:r>
        <w:rPr>
          <w:rFonts w:ascii="Garamond" w:hAnsi="Garamond"/>
          <w:spacing w:val="-2"/>
        </w:rPr>
        <w:t>A</w:t>
      </w:r>
      <w:r>
        <w:rPr>
          <w:rFonts w:ascii="Garamond" w:hAnsi="Garamond"/>
          <w:spacing w:val="-1"/>
        </w:rPr>
        <w:t>hmed</w:t>
      </w:r>
      <w:r>
        <w:rPr>
          <w:rFonts w:ascii="Garamond" w:hAnsi="Garamond"/>
          <w:spacing w:val="14"/>
        </w:rPr>
        <w:t> </w:t>
      </w:r>
      <w:r>
        <w:rPr>
          <w:rFonts w:ascii="Garamond" w:hAnsi="Garamond"/>
          <w:spacing w:val="-1"/>
        </w:rPr>
        <w:t>F.,</w:t>
      </w:r>
      <w:r>
        <w:rPr>
          <w:rFonts w:ascii="Garamond" w:hAnsi="Garamond"/>
          <w:spacing w:val="15"/>
        </w:rPr>
        <w:t> </w:t>
      </w:r>
      <w:r>
        <w:rPr>
          <w:rFonts w:ascii="Garamond" w:hAnsi="Garamond"/>
          <w:spacing w:val="-1"/>
        </w:rPr>
        <w:t>Bakour</w:t>
      </w:r>
      <w:r>
        <w:rPr>
          <w:rFonts w:ascii="Garamond" w:hAnsi="Garamond"/>
          <w:spacing w:val="14"/>
        </w:rPr>
        <w:t> </w:t>
      </w:r>
      <w:r>
        <w:rPr>
          <w:rFonts w:ascii="Garamond" w:hAnsi="Garamond"/>
          <w:spacing w:val="-1"/>
        </w:rPr>
        <w:t>S.,</w:t>
      </w:r>
      <w:r>
        <w:rPr>
          <w:rFonts w:ascii="Garamond" w:hAnsi="Garamond"/>
          <w:spacing w:val="15"/>
        </w:rPr>
        <w:t> </w:t>
      </w:r>
      <w:r>
        <w:rPr>
          <w:rFonts w:ascii="Garamond" w:hAnsi="Garamond"/>
          <w:spacing w:val="-1"/>
        </w:rPr>
        <w:t>2006.</w:t>
      </w:r>
      <w:r>
        <w:rPr>
          <w:rFonts w:ascii="Garamond" w:hAnsi="Garamond"/>
          <w:spacing w:val="13"/>
        </w:rPr>
        <w:t> </w:t>
      </w:r>
      <w:r>
        <w:rPr>
          <w:spacing w:val="-1"/>
        </w:rPr>
        <w:t>Importance</w:t>
      </w:r>
      <w:r>
        <w:rPr>
          <w:spacing w:val="14"/>
        </w:rPr>
        <w:t> </w:t>
      </w:r>
      <w:r>
        <w:rPr>
          <w:spacing w:val="-1"/>
        </w:rPr>
        <w:t>des</w:t>
      </w:r>
      <w:r>
        <w:rPr>
          <w:spacing w:val="15"/>
        </w:rPr>
        <w:t> </w:t>
      </w:r>
      <w:r>
        <w:rPr>
          <w:spacing w:val="-1"/>
        </w:rPr>
        <w:t>macro-mammifères</w:t>
      </w:r>
      <w:r>
        <w:rPr>
          <w:spacing w:val="15"/>
        </w:rPr>
        <w:t> </w:t>
      </w:r>
      <w:r>
        <w:rPr>
          <w:spacing w:val="-1"/>
        </w:rPr>
        <w:t>dans</w:t>
      </w:r>
      <w:r>
        <w:rPr>
          <w:spacing w:val="15"/>
        </w:rPr>
        <w:t> </w:t>
      </w:r>
      <w:r>
        <w:rPr/>
        <w:t>le</w:t>
      </w:r>
      <w:r>
        <w:rPr>
          <w:spacing w:val="13"/>
        </w:rPr>
        <w:t> </w:t>
      </w:r>
      <w:r>
        <w:rPr>
          <w:spacing w:val="-1"/>
        </w:rPr>
        <w:t>régime</w:t>
      </w:r>
      <w:r>
        <w:rPr>
          <w:spacing w:val="14"/>
        </w:rPr>
        <w:t> </w:t>
      </w:r>
      <w:r>
        <w:rPr>
          <w:spacing w:val="-1"/>
        </w:rPr>
        <w:t>alimentaire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Chouette</w:t>
      </w:r>
      <w:r>
        <w:rPr>
          <w:spacing w:val="119"/>
          <w:w w:val="99"/>
        </w:rPr>
        <w:t> </w:t>
      </w:r>
      <w:r>
        <w:rPr>
          <w:spacing w:val="-1"/>
        </w:rPr>
        <w:t>Effraie.</w:t>
      </w:r>
      <w:r>
        <w:rPr>
          <w:spacing w:val="1"/>
        </w:rPr>
        <w:t> </w:t>
      </w:r>
      <w:r>
        <w:rPr>
          <w:spacing w:val="-1"/>
        </w:rPr>
        <w:t>Mém.</w:t>
      </w:r>
      <w:r>
        <w:rPr>
          <w:spacing w:val="2"/>
        </w:rPr>
        <w:t> </w:t>
      </w:r>
      <w:r>
        <w:rPr/>
        <w:t>Ing.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Ecologie</w:t>
      </w:r>
      <w:r>
        <w:rPr>
          <w:spacing w:val="1"/>
        </w:rPr>
        <w:t> </w:t>
      </w:r>
      <w:r>
        <w:rPr>
          <w:spacing w:val="-1"/>
        </w:rPr>
        <w:t>et</w:t>
      </w:r>
      <w:r>
        <w:rPr>
          <w:spacing w:val="2"/>
        </w:rPr>
        <w:t> </w:t>
      </w:r>
      <w:r>
        <w:rPr>
          <w:spacing w:val="-1"/>
        </w:rPr>
        <w:t>Environnement,</w:t>
      </w:r>
      <w:r>
        <w:rPr>
          <w:spacing w:val="1"/>
        </w:rPr>
        <w:t> </w:t>
      </w:r>
      <w:r>
        <w:rPr>
          <w:spacing w:val="-1"/>
        </w:rPr>
        <w:t>opt.</w:t>
      </w:r>
      <w:r>
        <w:rPr/>
        <w:t> </w:t>
      </w:r>
      <w:r>
        <w:rPr>
          <w:spacing w:val="-1"/>
        </w:rPr>
        <w:t>Pathologie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Ecosystèmes,</w:t>
      </w:r>
      <w:r>
        <w:rPr>
          <w:spacing w:val="1"/>
        </w:rPr>
        <w:t> </w:t>
      </w:r>
      <w:r>
        <w:rPr>
          <w:spacing w:val="-1"/>
        </w:rPr>
        <w:t>univ.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Béjaia,</w:t>
      </w:r>
      <w:r>
        <w:rPr>
          <w:spacing w:val="111"/>
          <w:w w:val="99"/>
        </w:rPr>
        <w:t> </w:t>
      </w:r>
      <w:r>
        <w:rPr>
          <w:spacing w:val="-1"/>
        </w:rPr>
        <w:t>70p+annexes.</w:t>
      </w:r>
      <w:r>
        <w:rPr/>
      </w:r>
    </w:p>
    <w:p>
      <w:pPr>
        <w:pStyle w:val="BodyText"/>
        <w:spacing w:line="240" w:lineRule="auto"/>
        <w:ind w:right="121"/>
        <w:jc w:val="both"/>
      </w:pPr>
      <w:r>
        <w:rPr>
          <w:rFonts w:ascii="Garamond" w:hAnsi="Garamond"/>
        </w:rPr>
        <w:t>Bacha</w:t>
      </w:r>
      <w:r>
        <w:rPr>
          <w:rFonts w:ascii="Garamond" w:hAnsi="Garamond"/>
          <w:spacing w:val="22"/>
        </w:rPr>
        <w:t> </w:t>
      </w:r>
      <w:r>
        <w:rPr>
          <w:rFonts w:ascii="Garamond" w:hAnsi="Garamond"/>
        </w:rPr>
        <w:t>M.,</w:t>
      </w:r>
      <w:r>
        <w:rPr>
          <w:rFonts w:ascii="Garamond" w:hAnsi="Garamond"/>
          <w:spacing w:val="24"/>
        </w:rPr>
        <w:t> </w:t>
      </w:r>
      <w:r>
        <w:rPr>
          <w:rFonts w:ascii="Garamond" w:hAnsi="Garamond"/>
        </w:rPr>
        <w:t>2003.</w:t>
      </w:r>
      <w:r>
        <w:rPr>
          <w:rFonts w:ascii="Garamond" w:hAnsi="Garamond"/>
          <w:spacing w:val="22"/>
        </w:rPr>
        <w:t> </w:t>
      </w:r>
      <w:r>
        <w:rPr>
          <w:spacing w:val="-1"/>
        </w:rPr>
        <w:t>Etude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biodiversité</w:t>
      </w:r>
      <w:r>
        <w:rPr>
          <w:spacing w:val="23"/>
        </w:rPr>
        <w:t> </w:t>
      </w:r>
      <w:r>
        <w:rPr>
          <w:spacing w:val="-1"/>
        </w:rPr>
        <w:t>phytoplanctonique</w:t>
      </w:r>
      <w:r>
        <w:rPr>
          <w:spacing w:val="22"/>
        </w:rPr>
        <w:t> </w:t>
      </w:r>
      <w:r>
        <w:rPr>
          <w:spacing w:val="-1"/>
        </w:rPr>
        <w:t>des</w:t>
      </w:r>
      <w:r>
        <w:rPr>
          <w:spacing w:val="24"/>
        </w:rPr>
        <w:t> </w:t>
      </w:r>
      <w:r>
        <w:rPr>
          <w:spacing w:val="-1"/>
        </w:rPr>
        <w:t>zones</w:t>
      </w:r>
      <w:r>
        <w:rPr>
          <w:spacing w:val="23"/>
        </w:rPr>
        <w:t> </w:t>
      </w:r>
      <w:r>
        <w:rPr>
          <w:spacing w:val="-1"/>
        </w:rPr>
        <w:t>humides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Béjaia.</w:t>
      </w:r>
      <w:r>
        <w:rPr>
          <w:spacing w:val="25"/>
        </w:rPr>
        <w:t> </w:t>
      </w:r>
      <w:r>
        <w:rPr>
          <w:spacing w:val="-1"/>
        </w:rPr>
        <w:t>Mém.</w:t>
      </w:r>
      <w:r>
        <w:rPr>
          <w:spacing w:val="23"/>
        </w:rPr>
        <w:t> </w:t>
      </w:r>
      <w:r>
        <w:rPr>
          <w:spacing w:val="-1"/>
        </w:rPr>
        <w:t>Magister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89"/>
          <w:w w:val="99"/>
        </w:rPr>
        <w:t> </w:t>
      </w:r>
      <w:r>
        <w:rPr>
          <w:spacing w:val="-1"/>
        </w:rPr>
        <w:t>Biologie,</w:t>
      </w:r>
      <w:r>
        <w:rPr>
          <w:spacing w:val="-8"/>
        </w:rPr>
        <w:t> </w:t>
      </w:r>
      <w:r>
        <w:rPr>
          <w:spacing w:val="-1"/>
        </w:rPr>
        <w:t>opt.</w:t>
      </w:r>
      <w:r>
        <w:rPr>
          <w:spacing w:val="-5"/>
        </w:rPr>
        <w:t> </w:t>
      </w:r>
      <w:r>
        <w:rPr>
          <w:spacing w:val="-1"/>
        </w:rPr>
        <w:t>Biologie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Conservation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7"/>
        </w:rPr>
        <w:t> </w:t>
      </w:r>
      <w:r>
        <w:rPr>
          <w:spacing w:val="-1"/>
        </w:rPr>
        <w:t>Ecodéveloppement,</w:t>
      </w:r>
      <w:r>
        <w:rPr>
          <w:spacing w:val="-7"/>
        </w:rPr>
        <w:t> </w:t>
      </w:r>
      <w:r>
        <w:rPr>
          <w:spacing w:val="-1"/>
        </w:rPr>
        <w:t>Univ.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Béjaia,</w:t>
      </w:r>
      <w:r>
        <w:rPr>
          <w:spacing w:val="-5"/>
        </w:rPr>
        <w:t> </w:t>
      </w:r>
      <w:r>
        <w:rPr>
          <w:spacing w:val="-1"/>
        </w:rPr>
        <w:t>101p.</w:t>
      </w:r>
      <w:r>
        <w:rPr/>
      </w:r>
    </w:p>
    <w:p>
      <w:pPr>
        <w:pStyle w:val="BodyText"/>
        <w:spacing w:line="240" w:lineRule="auto"/>
        <w:ind w:right="122"/>
        <w:jc w:val="both"/>
      </w:pPr>
      <w:r>
        <w:rPr>
          <w:rFonts w:ascii="Garamond" w:hAnsi="Garamond" w:cs="Garamond" w:eastAsia="Garamond"/>
        </w:rPr>
        <w:t>Bacha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</w:rPr>
        <w:t>M.,</w:t>
      </w:r>
      <w:r>
        <w:rPr>
          <w:rFonts w:ascii="Garamond" w:hAnsi="Garamond" w:cs="Garamond" w:eastAsia="Garamond"/>
          <w:spacing w:val="2"/>
        </w:rPr>
        <w:t> </w:t>
      </w:r>
      <w:r>
        <w:rPr>
          <w:rFonts w:ascii="Garamond" w:hAnsi="Garamond" w:cs="Garamond" w:eastAsia="Garamond"/>
        </w:rPr>
        <w:t>Amara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</w:rPr>
        <w:t>R.,</w:t>
      </w:r>
      <w:r>
        <w:rPr>
          <w:rFonts w:ascii="Garamond" w:hAnsi="Garamond" w:cs="Garamond" w:eastAsia="Garamond"/>
          <w:spacing w:val="3"/>
        </w:rPr>
        <w:t> </w:t>
      </w:r>
      <w:r>
        <w:rPr>
          <w:rFonts w:ascii="Garamond" w:hAnsi="Garamond" w:cs="Garamond" w:eastAsia="Garamond"/>
        </w:rPr>
        <w:t>2007.</w:t>
      </w:r>
      <w:r>
        <w:rPr>
          <w:rFonts w:ascii="Garamond" w:hAnsi="Garamond" w:cs="Garamond" w:eastAsia="Garamond"/>
          <w:spacing w:val="1"/>
        </w:rPr>
        <w:t> </w:t>
      </w:r>
      <w:r>
        <w:rPr>
          <w:spacing w:val="-1"/>
        </w:rPr>
        <w:t>Les</w:t>
      </w:r>
      <w:r>
        <w:rPr>
          <w:spacing w:val="3"/>
        </w:rPr>
        <w:t> </w:t>
      </w:r>
      <w:r>
        <w:rPr/>
        <w:t>poissons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4"/>
        </w:rPr>
        <w:t> </w:t>
      </w:r>
      <w:r>
        <w:rPr>
          <w:spacing w:val="-1"/>
        </w:rPr>
        <w:t>eaux</w:t>
      </w:r>
      <w:r>
        <w:rPr>
          <w:spacing w:val="2"/>
        </w:rPr>
        <w:t> </w:t>
      </w:r>
      <w:r>
        <w:rPr>
          <w:spacing w:val="-1"/>
        </w:rPr>
        <w:t>continentales</w:t>
      </w:r>
      <w:r>
        <w:rPr>
          <w:spacing w:val="3"/>
        </w:rPr>
        <w:t> </w:t>
      </w:r>
      <w:r>
        <w:rPr>
          <w:spacing w:val="-1"/>
        </w:rPr>
        <w:t>d’Algérie.</w:t>
      </w:r>
      <w:r>
        <w:rPr>
          <w:spacing w:val="3"/>
        </w:rPr>
        <w:t> </w:t>
      </w:r>
      <w:r>
        <w:rPr>
          <w:spacing w:val="-1"/>
        </w:rPr>
        <w:t>Étude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l’ichtyofaune</w:t>
      </w:r>
      <w:r>
        <w:rPr>
          <w:spacing w:val="2"/>
        </w:rPr>
        <w:t> </w:t>
      </w:r>
      <w:r>
        <w:rPr/>
        <w:t>de </w:t>
      </w:r>
      <w:r>
        <w:rPr>
          <w:spacing w:val="2"/>
        </w:rPr>
        <w:t> </w:t>
      </w:r>
      <w:r>
        <w:rPr/>
        <w:t>la</w:t>
      </w:r>
      <w:r>
        <w:rPr>
          <w:spacing w:val="67"/>
          <w:w w:val="99"/>
        </w:rPr>
        <w:t> </w:t>
      </w:r>
      <w:r>
        <w:rPr>
          <w:spacing w:val="-1"/>
        </w:rPr>
        <w:t>Soummam.</w:t>
      </w:r>
      <w:r>
        <w:rPr>
          <w:spacing w:val="-6"/>
        </w:rPr>
        <w:t> </w:t>
      </w:r>
      <w:r>
        <w:rPr>
          <w:rFonts w:ascii="Garamond" w:hAnsi="Garamond" w:cs="Garamond" w:eastAsia="Garamond"/>
          <w:i/>
          <w:spacing w:val="-1"/>
        </w:rPr>
        <w:t>Cybium</w:t>
      </w:r>
      <w:r>
        <w:rPr>
          <w:rFonts w:ascii="Garamond" w:hAnsi="Garamond" w:cs="Garamond" w:eastAsia="Garamond"/>
          <w:i/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"/>
        </w:rPr>
        <w:t>(31)</w:t>
      </w:r>
      <w:r>
        <w:rPr>
          <w:spacing w:val="-6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351-358.</w:t>
      </w:r>
      <w:r>
        <w:rPr/>
      </w:r>
    </w:p>
    <w:p>
      <w:pPr>
        <w:pStyle w:val="BodyText"/>
        <w:spacing w:line="240" w:lineRule="auto"/>
        <w:ind w:right="120"/>
        <w:jc w:val="both"/>
      </w:pPr>
      <w:r>
        <w:rPr>
          <w:rFonts w:ascii="Garamond" w:hAnsi="Garamond" w:cs="Garamond" w:eastAsia="Garamond"/>
          <w:spacing w:val="-1"/>
        </w:rPr>
        <w:t>Bennabi</w:t>
      </w:r>
      <w:r>
        <w:rPr>
          <w:rFonts w:ascii="Garamond" w:hAnsi="Garamond" w:cs="Garamond" w:eastAsia="Garamond"/>
          <w:spacing w:val="20"/>
        </w:rPr>
        <w:t> </w:t>
      </w:r>
      <w:r>
        <w:rPr>
          <w:rFonts w:ascii="Garamond" w:hAnsi="Garamond" w:cs="Garamond" w:eastAsia="Garamond"/>
        </w:rPr>
        <w:t>M.S.,</w:t>
      </w:r>
      <w:r>
        <w:rPr>
          <w:rFonts w:ascii="Garamond" w:hAnsi="Garamond" w:cs="Garamond" w:eastAsia="Garamond"/>
          <w:spacing w:val="22"/>
        </w:rPr>
        <w:t> </w:t>
      </w:r>
      <w:r>
        <w:rPr>
          <w:rFonts w:ascii="Garamond" w:hAnsi="Garamond" w:cs="Garamond" w:eastAsia="Garamond"/>
          <w:spacing w:val="-2"/>
        </w:rPr>
        <w:t>1</w:t>
      </w:r>
      <w:r>
        <w:rPr>
          <w:rFonts w:ascii="Garamond" w:hAnsi="Garamond" w:cs="Garamond" w:eastAsia="Garamond"/>
          <w:spacing w:val="-1"/>
        </w:rPr>
        <w:t>985.</w:t>
      </w:r>
      <w:r>
        <w:rPr>
          <w:rFonts w:ascii="Garamond" w:hAnsi="Garamond" w:cs="Garamond" w:eastAsia="Garamond"/>
          <w:spacing w:val="24"/>
        </w:rPr>
        <w:t> </w:t>
      </w:r>
      <w:r>
        <w:rPr>
          <w:spacing w:val="-1"/>
        </w:rPr>
        <w:t>Contribution</w:t>
      </w:r>
      <w:r>
        <w:rPr>
          <w:spacing w:val="23"/>
        </w:rPr>
        <w:t> </w:t>
      </w:r>
      <w:r>
        <w:rPr/>
        <w:t>à</w:t>
      </w:r>
      <w:r>
        <w:rPr>
          <w:spacing w:val="21"/>
        </w:rPr>
        <w:t> </w:t>
      </w:r>
      <w:r>
        <w:rPr>
          <w:spacing w:val="-1"/>
        </w:rPr>
        <w:t>l’étude</w:t>
      </w:r>
      <w:r>
        <w:rPr>
          <w:spacing w:val="22"/>
        </w:rPr>
        <w:t> </w:t>
      </w:r>
      <w:r>
        <w:rPr>
          <w:spacing w:val="-1"/>
        </w:rPr>
        <w:t>hydrogéologique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vallée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l’oued</w:t>
      </w:r>
      <w:r>
        <w:rPr>
          <w:spacing w:val="23"/>
        </w:rPr>
        <w:t> </w:t>
      </w:r>
      <w:r>
        <w:rPr>
          <w:spacing w:val="-1"/>
        </w:rPr>
        <w:t>Sahel-Soummam</w:t>
      </w:r>
      <w:r>
        <w:rPr>
          <w:spacing w:val="22"/>
        </w:rPr>
        <w:t> </w:t>
      </w:r>
      <w:r>
        <w:rPr>
          <w:spacing w:val="-1"/>
        </w:rPr>
        <w:t>(Algérie).</w:t>
      </w:r>
      <w:r>
        <w:rPr>
          <w:spacing w:val="115"/>
          <w:w w:val="99"/>
        </w:rPr>
        <w:t> </w:t>
      </w:r>
      <w:r>
        <w:rPr>
          <w:spacing w:val="-1"/>
        </w:rPr>
        <w:t>Thèse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Doctorat</w:t>
      </w:r>
      <w:r>
        <w:rPr>
          <w:spacing w:val="20"/>
        </w:rPr>
        <w:t> </w:t>
      </w:r>
      <w:r>
        <w:rPr>
          <w:spacing w:val="-1"/>
        </w:rPr>
        <w:t>3</w:t>
      </w:r>
      <w:r>
        <w:rPr>
          <w:spacing w:val="-1"/>
          <w:position w:val="5"/>
          <w:sz w:val="14"/>
          <w:szCs w:val="14"/>
        </w:rPr>
        <w:t>ème</w:t>
      </w:r>
      <w:r>
        <w:rPr>
          <w:spacing w:val="4"/>
          <w:position w:val="5"/>
          <w:sz w:val="14"/>
          <w:szCs w:val="14"/>
        </w:rPr>
        <w:t> </w:t>
      </w:r>
      <w:r>
        <w:rPr>
          <w:spacing w:val="-1"/>
        </w:rPr>
        <w:t>Cycle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>
          <w:spacing w:val="-1"/>
        </w:rPr>
        <w:t>Géologie</w:t>
      </w:r>
      <w:r>
        <w:rPr>
          <w:spacing w:val="18"/>
        </w:rPr>
        <w:t> </w:t>
      </w:r>
      <w:r>
        <w:rPr/>
        <w:t>Appliquée,</w:t>
      </w:r>
      <w:r>
        <w:rPr>
          <w:spacing w:val="19"/>
        </w:rPr>
        <w:t> </w:t>
      </w:r>
      <w:r>
        <w:rPr>
          <w:spacing w:val="-1"/>
        </w:rPr>
        <w:t>opt.</w:t>
      </w:r>
      <w:r>
        <w:rPr>
          <w:spacing w:val="19"/>
        </w:rPr>
        <w:t> </w:t>
      </w:r>
      <w:r>
        <w:rPr>
          <w:spacing w:val="-1"/>
        </w:rPr>
        <w:t>Hydrogéologie,</w:t>
      </w:r>
      <w:r>
        <w:rPr>
          <w:spacing w:val="19"/>
        </w:rPr>
        <w:t> </w:t>
      </w:r>
      <w:r>
        <w:rPr>
          <w:spacing w:val="-1"/>
        </w:rPr>
        <w:t>Univ.</w:t>
      </w:r>
      <w:r>
        <w:rPr>
          <w:spacing w:val="19"/>
        </w:rPr>
        <w:t> </w:t>
      </w:r>
      <w:r>
        <w:rPr>
          <w:spacing w:val="-1"/>
        </w:rPr>
        <w:t>Scienc.</w:t>
      </w:r>
      <w:r>
        <w:rPr>
          <w:spacing w:val="19"/>
        </w:rPr>
        <w:t> </w:t>
      </w:r>
      <w:r>
        <w:rPr>
          <w:spacing w:val="-1"/>
        </w:rPr>
        <w:t>Et</w:t>
      </w:r>
      <w:r>
        <w:rPr>
          <w:spacing w:val="20"/>
        </w:rPr>
        <w:t> </w:t>
      </w:r>
      <w:r>
        <w:rPr>
          <w:spacing w:val="-1"/>
        </w:rPr>
        <w:t>Medec,</w:t>
      </w:r>
      <w:r>
        <w:rPr>
          <w:spacing w:val="75"/>
          <w:w w:val="99"/>
        </w:rPr>
        <w:t> </w:t>
      </w:r>
      <w:r>
        <w:rPr>
          <w:spacing w:val="-1"/>
        </w:rPr>
        <w:t>Grenoble,</w:t>
      </w:r>
      <w:r>
        <w:rPr>
          <w:spacing w:val="-14"/>
        </w:rPr>
        <w:t> </w:t>
      </w:r>
      <w:r>
        <w:rPr/>
        <w:t>156p.</w:t>
      </w:r>
      <w:r>
        <w:rPr/>
      </w:r>
    </w:p>
    <w:p>
      <w:pPr>
        <w:pStyle w:val="BodyText"/>
        <w:spacing w:line="240" w:lineRule="auto" w:before="1"/>
        <w:ind w:right="122"/>
        <w:jc w:val="both"/>
      </w:pPr>
      <w:r>
        <w:rPr>
          <w:rFonts w:ascii="Garamond" w:hAnsi="Garamond"/>
          <w:spacing w:val="-1"/>
        </w:rPr>
        <w:t>Benhamiche</w:t>
      </w:r>
      <w:r>
        <w:rPr>
          <w:rFonts w:ascii="Garamond" w:hAnsi="Garamond"/>
          <w:spacing w:val="26"/>
        </w:rPr>
        <w:t> </w:t>
      </w:r>
      <w:r>
        <w:rPr>
          <w:rFonts w:ascii="Garamond" w:hAnsi="Garamond"/>
          <w:spacing w:val="-1"/>
        </w:rPr>
        <w:t>N.,</w:t>
      </w:r>
      <w:r>
        <w:rPr>
          <w:rFonts w:ascii="Garamond" w:hAnsi="Garamond"/>
          <w:spacing w:val="27"/>
        </w:rPr>
        <w:t> </w:t>
      </w:r>
      <w:r>
        <w:rPr>
          <w:rFonts w:ascii="Garamond" w:hAnsi="Garamond"/>
          <w:spacing w:val="-2"/>
        </w:rPr>
        <w:t>1</w:t>
      </w:r>
      <w:r>
        <w:rPr>
          <w:rFonts w:ascii="Garamond" w:hAnsi="Garamond"/>
          <w:spacing w:val="-1"/>
        </w:rPr>
        <w:t>997.</w:t>
      </w:r>
      <w:r>
        <w:rPr>
          <w:rFonts w:ascii="Garamond" w:hAnsi="Garamond"/>
          <w:spacing w:val="27"/>
        </w:rPr>
        <w:t> </w:t>
      </w:r>
      <w:r>
        <w:rPr>
          <w:spacing w:val="-1"/>
        </w:rPr>
        <w:t>Modélisation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relation</w:t>
      </w:r>
      <w:r>
        <w:rPr>
          <w:spacing w:val="26"/>
        </w:rPr>
        <w:t> </w:t>
      </w:r>
      <w:r>
        <w:rPr>
          <w:spacing w:val="-1"/>
        </w:rPr>
        <w:t>pluie-relief</w:t>
      </w:r>
      <w:r>
        <w:rPr>
          <w:spacing w:val="28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vue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cartographie</w:t>
      </w:r>
      <w:r>
        <w:rPr>
          <w:spacing w:val="25"/>
        </w:rPr>
        <w:t> </w:t>
      </w:r>
      <w:r>
        <w:rPr>
          <w:spacing w:val="-1"/>
        </w:rPr>
        <w:t>par</w:t>
      </w:r>
      <w:r>
        <w:rPr>
          <w:spacing w:val="26"/>
        </w:rPr>
        <w:t> </w:t>
      </w:r>
      <w:r>
        <w:rPr>
          <w:spacing w:val="-1"/>
        </w:rPr>
        <w:t>krigeage</w:t>
      </w:r>
      <w:r>
        <w:rPr>
          <w:spacing w:val="3"/>
        </w:rPr>
        <w:t> </w:t>
      </w:r>
      <w:r>
        <w:rPr/>
        <w:t>:</w:t>
      </w:r>
      <w:r>
        <w:rPr>
          <w:spacing w:val="28"/>
        </w:rPr>
        <w:t> </w:t>
      </w:r>
      <w:r>
        <w:rPr>
          <w:spacing w:val="-1"/>
        </w:rPr>
        <w:t>cas</w:t>
      </w:r>
      <w:r>
        <w:rPr>
          <w:spacing w:val="27"/>
        </w:rPr>
        <w:t> </w:t>
      </w:r>
      <w:r>
        <w:rPr/>
        <w:t>du</w:t>
      </w:r>
      <w:r>
        <w:rPr>
          <w:spacing w:val="113"/>
          <w:w w:val="99"/>
        </w:rPr>
        <w:t> </w:t>
      </w:r>
      <w:r>
        <w:rPr>
          <w:spacing w:val="-1"/>
        </w:rPr>
        <w:t>bassin</w:t>
      </w:r>
      <w:r>
        <w:rPr>
          <w:spacing w:val="11"/>
        </w:rPr>
        <w:t> </w:t>
      </w:r>
      <w:r>
        <w:rPr>
          <w:spacing w:val="-1"/>
        </w:rPr>
        <w:t>versant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Soummam.</w:t>
      </w:r>
      <w:r>
        <w:rPr>
          <w:spacing w:val="11"/>
        </w:rPr>
        <w:t> </w:t>
      </w:r>
      <w:r>
        <w:rPr>
          <w:spacing w:val="-1"/>
        </w:rPr>
        <w:t>Thèse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Magister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1"/>
        </w:rPr>
        <w:t>Sciences</w:t>
      </w:r>
      <w:r>
        <w:rPr>
          <w:spacing w:val="11"/>
        </w:rPr>
        <w:t> </w:t>
      </w:r>
      <w:r>
        <w:rPr>
          <w:spacing w:val="-1"/>
        </w:rPr>
        <w:t>Agro.</w:t>
      </w:r>
      <w:r>
        <w:rPr>
          <w:spacing w:val="11"/>
        </w:rPr>
        <w:t> </w:t>
      </w:r>
      <w:r>
        <w:rPr>
          <w:spacing w:val="-1"/>
        </w:rPr>
        <w:t>Opt.</w:t>
      </w:r>
      <w:r>
        <w:rPr>
          <w:spacing w:val="10"/>
        </w:rPr>
        <w:t> </w:t>
      </w:r>
      <w:r>
        <w:rPr>
          <w:spacing w:val="-1"/>
        </w:rPr>
        <w:t>Aménagement</w:t>
      </w:r>
      <w:r>
        <w:rPr>
          <w:spacing w:val="11"/>
        </w:rPr>
        <w:t> </w:t>
      </w:r>
      <w:r>
        <w:rPr/>
        <w:t>et</w:t>
      </w:r>
      <w:r>
        <w:rPr>
          <w:spacing w:val="10"/>
        </w:rPr>
        <w:t> </w:t>
      </w:r>
      <w:r>
        <w:rPr>
          <w:spacing w:val="-1"/>
        </w:rPr>
        <w:t>mise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85"/>
          <w:w w:val="99"/>
        </w:rPr>
        <w:t> </w:t>
      </w:r>
      <w:r>
        <w:rPr>
          <w:spacing w:val="-1"/>
        </w:rPr>
        <w:t>valeur.</w:t>
      </w:r>
      <w:r>
        <w:rPr>
          <w:spacing w:val="-10"/>
        </w:rPr>
        <w:t> </w:t>
      </w:r>
      <w:r>
        <w:rPr>
          <w:spacing w:val="-1"/>
        </w:rPr>
        <w:t>INA,</w:t>
      </w:r>
      <w:r>
        <w:rPr>
          <w:spacing w:val="-8"/>
        </w:rPr>
        <w:t> </w:t>
      </w:r>
      <w:r>
        <w:rPr>
          <w:spacing w:val="-1"/>
        </w:rPr>
        <w:t>Alger,</w:t>
      </w:r>
      <w:r>
        <w:rPr>
          <w:spacing w:val="-9"/>
        </w:rPr>
        <w:t> </w:t>
      </w:r>
      <w:r>
        <w:rPr>
          <w:spacing w:val="-1"/>
        </w:rPr>
        <w:t>158p+annexes.</w:t>
      </w:r>
      <w:r>
        <w:rPr/>
      </w:r>
    </w:p>
    <w:p>
      <w:pPr>
        <w:pStyle w:val="BodyText"/>
        <w:spacing w:line="240" w:lineRule="auto"/>
        <w:ind w:right="121"/>
        <w:jc w:val="both"/>
      </w:pPr>
      <w:r>
        <w:rPr>
          <w:rFonts w:ascii="Garamond" w:hAnsi="Garamond" w:cs="Garamond" w:eastAsia="Garamond"/>
        </w:rPr>
        <w:t>Dahmana</w:t>
      </w:r>
      <w:r>
        <w:rPr>
          <w:rFonts w:ascii="Garamond" w:hAnsi="Garamond" w:cs="Garamond" w:eastAsia="Garamond"/>
          <w:spacing w:val="2"/>
        </w:rPr>
        <w:t> </w:t>
      </w:r>
      <w:r>
        <w:rPr>
          <w:rFonts w:ascii="Garamond" w:hAnsi="Garamond" w:cs="Garamond" w:eastAsia="Garamond"/>
        </w:rPr>
        <w:t>A.,</w:t>
      </w:r>
      <w:r>
        <w:rPr>
          <w:rFonts w:ascii="Garamond" w:hAnsi="Garamond" w:cs="Garamond" w:eastAsia="Garamond"/>
          <w:spacing w:val="5"/>
        </w:rPr>
        <w:t> </w:t>
      </w:r>
      <w:r>
        <w:rPr>
          <w:rFonts w:ascii="Garamond" w:hAnsi="Garamond" w:cs="Garamond" w:eastAsia="Garamond"/>
          <w:spacing w:val="-1"/>
        </w:rPr>
        <w:t>2003.</w:t>
      </w:r>
      <w:r>
        <w:rPr>
          <w:rFonts w:ascii="Garamond" w:hAnsi="Garamond" w:cs="Garamond" w:eastAsia="Garamond"/>
          <w:spacing w:val="4"/>
        </w:rPr>
        <w:t> </w:t>
      </w:r>
      <w:r>
        <w:rPr>
          <w:spacing w:val="-1"/>
        </w:rPr>
        <w:t>Caractérisation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biodiversité</w:t>
      </w:r>
      <w:r>
        <w:rPr>
          <w:spacing w:val="3"/>
        </w:rPr>
        <w:t> </w:t>
      </w:r>
      <w:r>
        <w:rPr/>
        <w:t>dans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ripisylve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l’oued</w:t>
      </w:r>
      <w:r>
        <w:rPr>
          <w:spacing w:val="5"/>
        </w:rPr>
        <w:t> </w:t>
      </w:r>
      <w:r>
        <w:rPr>
          <w:spacing w:val="-1"/>
        </w:rPr>
        <w:t>Soummam</w:t>
      </w:r>
      <w:r>
        <w:rPr>
          <w:spacing w:val="1"/>
        </w:rPr>
        <w:t> </w:t>
      </w:r>
      <w:r>
        <w:rPr/>
        <w:t>:</w:t>
      </w:r>
      <w:r>
        <w:rPr>
          <w:spacing w:val="5"/>
        </w:rPr>
        <w:t> </w:t>
      </w:r>
      <w:r>
        <w:rPr>
          <w:spacing w:val="-1"/>
        </w:rPr>
        <w:t>cas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végétation</w:t>
      </w:r>
      <w:r>
        <w:rPr>
          <w:spacing w:val="95"/>
          <w:w w:val="99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des oiseaux.</w:t>
      </w:r>
      <w:r>
        <w:rPr>
          <w:spacing w:val="-2"/>
        </w:rPr>
        <w:t> </w:t>
      </w:r>
      <w:r>
        <w:rPr>
          <w:spacing w:val="-1"/>
        </w:rPr>
        <w:t>Mém.</w:t>
      </w:r>
      <w:r>
        <w:rPr>
          <w:spacing w:val="1"/>
        </w:rPr>
        <w:t> </w:t>
      </w:r>
      <w:r>
        <w:rPr>
          <w:spacing w:val="-1"/>
        </w:rPr>
        <w:t>Magister,</w:t>
      </w:r>
      <w:r>
        <w:rPr>
          <w:spacing w:val="-2"/>
        </w:rPr>
        <w:t> </w:t>
      </w:r>
      <w:r>
        <w:rPr>
          <w:spacing w:val="-1"/>
        </w:rPr>
        <w:t>opt.</w:t>
      </w:r>
      <w:r>
        <w:rPr>
          <w:spacing w:val="-2"/>
        </w:rPr>
        <w:t> </w:t>
      </w:r>
      <w:r>
        <w:rPr>
          <w:spacing w:val="-1"/>
        </w:rPr>
        <w:t>Biologie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conservation</w:t>
      </w:r>
      <w:r>
        <w:rPr/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écodéveloppement,</w:t>
      </w:r>
      <w:r>
        <w:rPr>
          <w:spacing w:val="-2"/>
        </w:rPr>
        <w:t> </w:t>
      </w:r>
      <w:r>
        <w:rPr>
          <w:spacing w:val="-1"/>
        </w:rPr>
        <w:t>univ. De Béjaia,</w:t>
      </w:r>
      <w:r>
        <w:rPr>
          <w:spacing w:val="115"/>
          <w:w w:val="99"/>
        </w:rPr>
        <w:t> </w:t>
      </w:r>
      <w:r>
        <w:rPr>
          <w:spacing w:val="-1"/>
        </w:rPr>
        <w:t>102p+annexes.</w:t>
      </w:r>
      <w:r>
        <w:rPr/>
      </w:r>
    </w:p>
    <w:p>
      <w:pPr>
        <w:pStyle w:val="BodyText"/>
        <w:spacing w:line="240" w:lineRule="auto"/>
        <w:ind w:right="120"/>
        <w:jc w:val="both"/>
      </w:pPr>
      <w:r>
        <w:rPr>
          <w:rFonts w:ascii="Garamond" w:hAnsi="Garamond" w:cs="Garamond" w:eastAsia="Garamond"/>
        </w:rPr>
        <w:t>Dahmana</w:t>
      </w:r>
      <w:r>
        <w:rPr>
          <w:rFonts w:ascii="Garamond" w:hAnsi="Garamond" w:cs="Garamond" w:eastAsia="Garamond"/>
          <w:spacing w:val="44"/>
        </w:rPr>
        <w:t> </w:t>
      </w:r>
      <w:r>
        <w:rPr>
          <w:rFonts w:ascii="Garamond" w:hAnsi="Garamond" w:cs="Garamond" w:eastAsia="Garamond"/>
        </w:rPr>
        <w:t>A.,</w:t>
      </w:r>
      <w:r>
        <w:rPr>
          <w:rFonts w:ascii="Garamond" w:hAnsi="Garamond" w:cs="Garamond" w:eastAsia="Garamond"/>
          <w:spacing w:val="44"/>
        </w:rPr>
        <w:t> </w:t>
      </w:r>
      <w:r>
        <w:rPr>
          <w:rFonts w:ascii="Garamond" w:hAnsi="Garamond" w:cs="Garamond" w:eastAsia="Garamond"/>
        </w:rPr>
        <w:t>Azegagh</w:t>
      </w:r>
      <w:r>
        <w:rPr>
          <w:rFonts w:ascii="Garamond" w:hAnsi="Garamond" w:cs="Garamond" w:eastAsia="Garamond"/>
          <w:spacing w:val="46"/>
        </w:rPr>
        <w:t> </w:t>
      </w:r>
      <w:r>
        <w:rPr>
          <w:rFonts w:ascii="Garamond" w:hAnsi="Garamond" w:cs="Garamond" w:eastAsia="Garamond"/>
        </w:rPr>
        <w:t>A.,</w:t>
      </w:r>
      <w:r>
        <w:rPr>
          <w:rFonts w:ascii="Garamond" w:hAnsi="Garamond" w:cs="Garamond" w:eastAsia="Garamond"/>
          <w:spacing w:val="47"/>
        </w:rPr>
        <w:t> </w:t>
      </w:r>
      <w:r>
        <w:rPr>
          <w:rFonts w:ascii="Garamond" w:hAnsi="Garamond" w:cs="Garamond" w:eastAsia="Garamond"/>
          <w:spacing w:val="-2"/>
        </w:rPr>
        <w:t>G</w:t>
      </w:r>
      <w:r>
        <w:rPr>
          <w:rFonts w:ascii="Garamond" w:hAnsi="Garamond" w:cs="Garamond" w:eastAsia="Garamond"/>
          <w:spacing w:val="-1"/>
        </w:rPr>
        <w:t>hilas</w:t>
      </w:r>
      <w:r>
        <w:rPr>
          <w:rFonts w:ascii="Garamond" w:hAnsi="Garamond" w:cs="Garamond" w:eastAsia="Garamond"/>
          <w:spacing w:val="45"/>
        </w:rPr>
        <w:t> </w:t>
      </w:r>
      <w:r>
        <w:rPr>
          <w:rFonts w:ascii="Garamond" w:hAnsi="Garamond" w:cs="Garamond" w:eastAsia="Garamond"/>
        </w:rPr>
        <w:t>R.,</w:t>
      </w:r>
      <w:r>
        <w:rPr>
          <w:rFonts w:ascii="Garamond" w:hAnsi="Garamond" w:cs="Garamond" w:eastAsia="Garamond"/>
          <w:spacing w:val="49"/>
        </w:rPr>
        <w:t> </w:t>
      </w:r>
      <w:r>
        <w:rPr>
          <w:rFonts w:ascii="Garamond" w:hAnsi="Garamond" w:cs="Garamond" w:eastAsia="Garamond"/>
        </w:rPr>
        <w:t>Peyre</w:t>
      </w:r>
      <w:r>
        <w:rPr>
          <w:rFonts w:ascii="Garamond" w:hAnsi="Garamond" w:cs="Garamond" w:eastAsia="Garamond"/>
          <w:spacing w:val="44"/>
        </w:rPr>
        <w:t> </w:t>
      </w:r>
      <w:r>
        <w:rPr>
          <w:rFonts w:ascii="Garamond" w:hAnsi="Garamond" w:cs="Garamond" w:eastAsia="Garamond"/>
        </w:rPr>
        <w:t>O.</w:t>
      </w:r>
      <w:r>
        <w:rPr>
          <w:rFonts w:ascii="Garamond" w:hAnsi="Garamond" w:cs="Garamond" w:eastAsia="Garamond"/>
          <w:spacing w:val="44"/>
        </w:rPr>
        <w:t> </w:t>
      </w:r>
      <w:r>
        <w:rPr>
          <w:rFonts w:ascii="Garamond" w:hAnsi="Garamond" w:cs="Garamond" w:eastAsia="Garamond"/>
        </w:rPr>
        <w:t>&amp;</w:t>
      </w:r>
      <w:r>
        <w:rPr>
          <w:rFonts w:ascii="Garamond" w:hAnsi="Garamond" w:cs="Garamond" w:eastAsia="Garamond"/>
          <w:spacing w:val="49"/>
        </w:rPr>
        <w:t> </w:t>
      </w:r>
      <w:r>
        <w:rPr>
          <w:rFonts w:ascii="Garamond" w:hAnsi="Garamond" w:cs="Garamond" w:eastAsia="Garamond"/>
          <w:spacing w:val="-1"/>
        </w:rPr>
        <w:t>Moali</w:t>
      </w:r>
      <w:r>
        <w:rPr>
          <w:rFonts w:ascii="Garamond" w:hAnsi="Garamond" w:cs="Garamond" w:eastAsia="Garamond"/>
          <w:spacing w:val="44"/>
        </w:rPr>
        <w:t> </w:t>
      </w:r>
      <w:r>
        <w:rPr>
          <w:rFonts w:ascii="Garamond" w:hAnsi="Garamond" w:cs="Garamond" w:eastAsia="Garamond"/>
        </w:rPr>
        <w:t>A.,</w:t>
      </w:r>
      <w:r>
        <w:rPr>
          <w:rFonts w:ascii="Garamond" w:hAnsi="Garamond" w:cs="Garamond" w:eastAsia="Garamond"/>
          <w:spacing w:val="47"/>
        </w:rPr>
        <w:t> </w:t>
      </w:r>
      <w:r>
        <w:rPr>
          <w:rFonts w:ascii="Garamond" w:hAnsi="Garamond" w:cs="Garamond" w:eastAsia="Garamond"/>
        </w:rPr>
        <w:t>2006.</w:t>
      </w:r>
      <w:r>
        <w:rPr>
          <w:rFonts w:ascii="Garamond" w:hAnsi="Garamond" w:cs="Garamond" w:eastAsia="Garamond"/>
          <w:spacing w:val="44"/>
        </w:rPr>
        <w:t> </w:t>
      </w:r>
      <w:r>
        <w:rPr>
          <w:spacing w:val="-1"/>
        </w:rPr>
        <w:t>Etude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l’herpétofaune</w:t>
      </w:r>
      <w:r>
        <w:rPr>
          <w:spacing w:val="46"/>
        </w:rPr>
        <w:t> </w:t>
      </w:r>
      <w:r>
        <w:rPr>
          <w:spacing w:val="-1"/>
        </w:rPr>
        <w:t>dans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basse</w:t>
      </w:r>
      <w:r>
        <w:rPr>
          <w:spacing w:val="57"/>
          <w:w w:val="99"/>
        </w:rPr>
        <w:t> </w:t>
      </w:r>
      <w:r>
        <w:rPr>
          <w:spacing w:val="-1"/>
        </w:rPr>
        <w:t>vallée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Soummam</w:t>
      </w:r>
      <w:r>
        <w:rPr>
          <w:spacing w:val="33"/>
        </w:rPr>
        <w:t> </w:t>
      </w:r>
      <w:r>
        <w:rPr>
          <w:spacing w:val="-1"/>
        </w:rPr>
        <w:t>(Algérie).</w:t>
      </w:r>
      <w:r>
        <w:rPr>
          <w:spacing w:val="32"/>
        </w:rPr>
        <w:t> </w:t>
      </w:r>
      <w:r>
        <w:rPr>
          <w:spacing w:val="-1"/>
        </w:rPr>
        <w:t>Communication</w:t>
      </w:r>
      <w:r>
        <w:rPr>
          <w:spacing w:val="32"/>
        </w:rPr>
        <w:t> </w:t>
      </w:r>
      <w:r>
        <w:rPr>
          <w:spacing w:val="-1"/>
        </w:rPr>
        <w:t>présentée</w:t>
      </w:r>
      <w:r>
        <w:rPr>
          <w:spacing w:val="32"/>
        </w:rPr>
        <w:t> </w:t>
      </w:r>
      <w:r>
        <w:rPr>
          <w:spacing w:val="-1"/>
        </w:rPr>
        <w:t>lors</w:t>
      </w:r>
      <w:r>
        <w:rPr>
          <w:spacing w:val="32"/>
        </w:rPr>
        <w:t> </w:t>
      </w:r>
      <w:r>
        <w:rPr/>
        <w:t>des</w:t>
      </w:r>
      <w:r>
        <w:rPr>
          <w:spacing w:val="32"/>
        </w:rPr>
        <w:t> </w:t>
      </w:r>
      <w:r>
        <w:rPr>
          <w:spacing w:val="-1"/>
        </w:rPr>
        <w:t>Rencontres</w:t>
      </w:r>
      <w:r>
        <w:rPr>
          <w:spacing w:val="33"/>
        </w:rPr>
        <w:t> </w:t>
      </w:r>
      <w:r>
        <w:rPr>
          <w:spacing w:val="-1"/>
        </w:rPr>
        <w:t>Méditerranéennes</w:t>
      </w:r>
      <w:r>
        <w:rPr>
          <w:spacing w:val="93"/>
          <w:w w:val="99"/>
        </w:rPr>
        <w:t> </w:t>
      </w:r>
      <w:r>
        <w:rPr>
          <w:spacing w:val="-1"/>
        </w:rPr>
        <w:t>d’Ecologie,</w:t>
      </w:r>
      <w:r>
        <w:rPr>
          <w:spacing w:val="46"/>
        </w:rPr>
        <w:t> </w:t>
      </w:r>
      <w:r>
        <w:rPr>
          <w:spacing w:val="-1"/>
        </w:rPr>
        <w:t>Organisées</w:t>
      </w:r>
      <w:r>
        <w:rPr>
          <w:spacing w:val="47"/>
        </w:rPr>
        <w:t> </w:t>
      </w:r>
      <w:r>
        <w:rPr/>
        <w:t>les</w:t>
      </w:r>
      <w:r>
        <w:rPr>
          <w:spacing w:val="47"/>
        </w:rPr>
        <w:t> </w:t>
      </w:r>
      <w:r>
        <w:rPr/>
        <w:t>7-9</w:t>
      </w:r>
      <w:r>
        <w:rPr>
          <w:spacing w:val="46"/>
        </w:rPr>
        <w:t> </w:t>
      </w:r>
      <w:r>
        <w:rPr>
          <w:spacing w:val="-1"/>
        </w:rPr>
        <w:t>novembre</w:t>
      </w:r>
      <w:r>
        <w:rPr>
          <w:spacing w:val="46"/>
        </w:rPr>
        <w:t> </w:t>
      </w:r>
      <w:r>
        <w:rPr/>
        <w:t>2006</w:t>
      </w:r>
      <w:r>
        <w:rPr>
          <w:spacing w:val="46"/>
        </w:rPr>
        <w:t> </w:t>
      </w:r>
      <w:r>
        <w:rPr>
          <w:spacing w:val="-1"/>
        </w:rPr>
        <w:t>par</w:t>
      </w:r>
      <w:r>
        <w:rPr>
          <w:spacing w:val="48"/>
        </w:rPr>
        <w:t> </w:t>
      </w:r>
      <w:r>
        <w:rPr/>
        <w:t>le</w:t>
      </w:r>
      <w:r>
        <w:rPr>
          <w:spacing w:val="46"/>
        </w:rPr>
        <w:t> </w:t>
      </w:r>
      <w:r>
        <w:rPr>
          <w:spacing w:val="-1"/>
        </w:rPr>
        <w:t>Laboratoire</w:t>
      </w:r>
      <w:r>
        <w:rPr>
          <w:spacing w:val="46"/>
        </w:rPr>
        <w:t> </w:t>
      </w:r>
      <w:r>
        <w:rPr>
          <w:spacing w:val="-1"/>
        </w:rPr>
        <w:t>d’Ecologie</w:t>
      </w:r>
      <w:r>
        <w:rPr>
          <w:spacing w:val="48"/>
        </w:rPr>
        <w:t> </w:t>
      </w:r>
      <w:r>
        <w:rPr>
          <w:spacing w:val="-1"/>
        </w:rPr>
        <w:t>et</w:t>
      </w:r>
      <w:r>
        <w:rPr>
          <w:spacing w:val="46"/>
        </w:rPr>
        <w:t> </w:t>
      </w:r>
      <w:r>
        <w:rPr>
          <w:spacing w:val="-1"/>
        </w:rPr>
        <w:t>Environnement,</w:t>
      </w:r>
      <w:r>
        <w:rPr>
          <w:spacing w:val="95"/>
          <w:w w:val="99"/>
        </w:rPr>
        <w:t> </w:t>
      </w:r>
      <w:r>
        <w:rPr>
          <w:spacing w:val="-1"/>
        </w:rPr>
        <w:t>Université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Béjaia,</w:t>
      </w:r>
      <w:r>
        <w:rPr>
          <w:spacing w:val="-5"/>
        </w:rPr>
        <w:t> </w:t>
      </w:r>
      <w:r>
        <w:rPr>
          <w:spacing w:val="-1"/>
        </w:rPr>
        <w:t>10p.</w:t>
      </w:r>
      <w:r>
        <w:rPr/>
      </w:r>
    </w:p>
    <w:p>
      <w:pPr>
        <w:pStyle w:val="BodyText"/>
        <w:spacing w:line="247" w:lineRule="exact"/>
        <w:ind w:left="698" w:right="0" w:firstLine="0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w w:val="110"/>
        </w:rPr>
        <w:t>DPAT</w:t>
      </w:r>
      <w:r>
        <w:rPr>
          <w:rFonts w:ascii="Garamond" w:hAnsi="Garamond" w:cs="Garamond" w:eastAsia="Garamond"/>
          <w:spacing w:val="3"/>
          <w:w w:val="110"/>
        </w:rPr>
        <w:t> </w:t>
      </w:r>
      <w:r>
        <w:rPr>
          <w:rFonts w:ascii="Garamond" w:hAnsi="Garamond" w:cs="Garamond" w:eastAsia="Garamond"/>
          <w:w w:val="110"/>
        </w:rPr>
        <w:t>(Direction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w w:val="110"/>
        </w:rPr>
        <w:t>de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la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Plani</w:t>
      </w:r>
      <w:r>
        <w:rPr>
          <w:rFonts w:ascii="Garamond" w:hAnsi="Garamond" w:cs="Garamond" w:eastAsia="Garamond"/>
          <w:spacing w:val="-2"/>
          <w:w w:val="110"/>
        </w:rPr>
        <w:t>f</w:t>
      </w:r>
      <w:r>
        <w:rPr>
          <w:rFonts w:ascii="Garamond" w:hAnsi="Garamond" w:cs="Garamond" w:eastAsia="Garamond"/>
          <w:spacing w:val="-1"/>
          <w:w w:val="110"/>
        </w:rPr>
        <w:t>ica</w:t>
      </w:r>
      <w:r>
        <w:rPr>
          <w:rFonts w:ascii="Garamond" w:hAnsi="Garamond" w:cs="Garamond" w:eastAsia="Garamond"/>
          <w:spacing w:val="-2"/>
          <w:w w:val="110"/>
        </w:rPr>
        <w:t>t</w:t>
      </w:r>
      <w:r>
        <w:rPr>
          <w:rFonts w:ascii="Garamond" w:hAnsi="Garamond" w:cs="Garamond" w:eastAsia="Garamond"/>
          <w:spacing w:val="-1"/>
          <w:w w:val="110"/>
        </w:rPr>
        <w:t>i</w:t>
      </w:r>
      <w:r>
        <w:rPr>
          <w:rFonts w:ascii="Garamond" w:hAnsi="Garamond" w:cs="Garamond" w:eastAsia="Garamond"/>
          <w:spacing w:val="-2"/>
          <w:w w:val="110"/>
        </w:rPr>
        <w:t>o</w:t>
      </w:r>
      <w:r>
        <w:rPr>
          <w:rFonts w:ascii="Garamond" w:hAnsi="Garamond" w:cs="Garamond" w:eastAsia="Garamond"/>
          <w:spacing w:val="-1"/>
          <w:w w:val="110"/>
        </w:rPr>
        <w:t>n</w:t>
      </w:r>
      <w:r>
        <w:rPr>
          <w:rFonts w:ascii="Garamond" w:hAnsi="Garamond" w:cs="Garamond" w:eastAsia="Garamond"/>
          <w:spacing w:val="6"/>
          <w:w w:val="110"/>
        </w:rPr>
        <w:t> </w:t>
      </w:r>
      <w:r>
        <w:rPr>
          <w:rFonts w:ascii="Garamond" w:hAnsi="Garamond" w:cs="Garamond" w:eastAsia="Garamond"/>
          <w:w w:val="110"/>
        </w:rPr>
        <w:t>et</w:t>
      </w:r>
      <w:r>
        <w:rPr>
          <w:rFonts w:ascii="Garamond" w:hAnsi="Garamond" w:cs="Garamond" w:eastAsia="Garamond"/>
          <w:spacing w:val="6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de</w:t>
      </w:r>
      <w:r>
        <w:rPr>
          <w:rFonts w:ascii="Garamond" w:hAnsi="Garamond" w:cs="Garamond" w:eastAsia="Garamond"/>
          <w:spacing w:val="4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l’</w:t>
      </w:r>
      <w:r>
        <w:rPr>
          <w:rFonts w:ascii="Garamond" w:hAnsi="Garamond" w:cs="Garamond" w:eastAsia="Garamond"/>
          <w:spacing w:val="-2"/>
          <w:w w:val="110"/>
        </w:rPr>
        <w:t>A</w:t>
      </w:r>
      <w:r>
        <w:rPr>
          <w:rFonts w:ascii="Garamond" w:hAnsi="Garamond" w:cs="Garamond" w:eastAsia="Garamond"/>
          <w:spacing w:val="-1"/>
          <w:w w:val="110"/>
        </w:rPr>
        <w:t>ménagemen</w:t>
      </w:r>
      <w:r>
        <w:rPr>
          <w:rFonts w:ascii="Garamond" w:hAnsi="Garamond" w:cs="Garamond" w:eastAsia="Garamond"/>
          <w:spacing w:val="-2"/>
          <w:w w:val="110"/>
        </w:rPr>
        <w:t>t</w:t>
      </w:r>
      <w:r>
        <w:rPr>
          <w:rFonts w:ascii="Garamond" w:hAnsi="Garamond" w:cs="Garamond" w:eastAsia="Garamond"/>
          <w:spacing w:val="6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du</w:t>
      </w:r>
      <w:r>
        <w:rPr>
          <w:rFonts w:ascii="Garamond" w:hAnsi="Garamond" w:cs="Garamond" w:eastAsia="Garamond"/>
          <w:spacing w:val="6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Te</w:t>
      </w:r>
      <w:r>
        <w:rPr>
          <w:rFonts w:ascii="Garamond" w:hAnsi="Garamond" w:cs="Garamond" w:eastAsia="Garamond"/>
          <w:spacing w:val="-2"/>
          <w:w w:val="110"/>
        </w:rPr>
        <w:t>rr</w:t>
      </w:r>
      <w:r>
        <w:rPr>
          <w:rFonts w:ascii="Garamond" w:hAnsi="Garamond" w:cs="Garamond" w:eastAsia="Garamond"/>
          <w:spacing w:val="-1"/>
          <w:w w:val="110"/>
        </w:rPr>
        <w:t>i</w:t>
      </w:r>
      <w:r>
        <w:rPr>
          <w:rFonts w:ascii="Garamond" w:hAnsi="Garamond" w:cs="Garamond" w:eastAsia="Garamond"/>
          <w:spacing w:val="-2"/>
          <w:w w:val="110"/>
        </w:rPr>
        <w:t>to</w:t>
      </w:r>
      <w:r>
        <w:rPr>
          <w:rFonts w:ascii="Garamond" w:hAnsi="Garamond" w:cs="Garamond" w:eastAsia="Garamond"/>
          <w:spacing w:val="-1"/>
          <w:w w:val="110"/>
        </w:rPr>
        <w:t>i</w:t>
      </w:r>
      <w:r>
        <w:rPr>
          <w:rFonts w:ascii="Garamond" w:hAnsi="Garamond" w:cs="Garamond" w:eastAsia="Garamond"/>
          <w:spacing w:val="-2"/>
          <w:w w:val="110"/>
        </w:rPr>
        <w:t>r</w:t>
      </w:r>
      <w:r>
        <w:rPr>
          <w:rFonts w:ascii="Garamond" w:hAnsi="Garamond" w:cs="Garamond" w:eastAsia="Garamond"/>
          <w:spacing w:val="-1"/>
          <w:w w:val="110"/>
        </w:rPr>
        <w:t>ei</w:t>
      </w:r>
      <w:r>
        <w:rPr>
          <w:rFonts w:ascii="Garamond" w:hAnsi="Garamond" w:cs="Garamond" w:eastAsia="Garamond"/>
          <w:spacing w:val="6"/>
          <w:w w:val="110"/>
        </w:rPr>
        <w:t> </w:t>
      </w:r>
      <w:r>
        <w:rPr>
          <w:rFonts w:ascii="Garamond" w:hAnsi="Garamond" w:cs="Garamond" w:eastAsia="Garamond"/>
          <w:w w:val="110"/>
        </w:rPr>
        <w:t>de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w w:val="110"/>
        </w:rPr>
        <w:t>la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spacing w:val="-2"/>
          <w:w w:val="110"/>
        </w:rPr>
        <w:t>W</w:t>
      </w:r>
      <w:r>
        <w:rPr>
          <w:rFonts w:ascii="Garamond" w:hAnsi="Garamond" w:cs="Garamond" w:eastAsia="Garamond"/>
          <w:spacing w:val="-1"/>
          <w:w w:val="110"/>
        </w:rPr>
        <w:t>illaya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spacing w:val="-1"/>
          <w:w w:val="110"/>
        </w:rPr>
        <w:t>de</w:t>
      </w:r>
      <w:r>
        <w:rPr>
          <w:rFonts w:ascii="Garamond" w:hAnsi="Garamond" w:cs="Garamond" w:eastAsia="Garamond"/>
          <w:spacing w:val="3"/>
          <w:w w:val="110"/>
        </w:rPr>
        <w:t> </w:t>
      </w:r>
      <w:r>
        <w:rPr>
          <w:rFonts w:ascii="Garamond" w:hAnsi="Garamond" w:cs="Garamond" w:eastAsia="Garamond"/>
          <w:w w:val="110"/>
        </w:rPr>
        <w:t>Béjaia,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w w:val="110"/>
        </w:rPr>
        <w:t>2009.</w:t>
      </w:r>
      <w:r>
        <w:rPr>
          <w:rFonts w:ascii="Garamond" w:hAnsi="Garamond" w:cs="Garamond" w:eastAsia="Garamond"/>
        </w:rPr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Annuaire</w:t>
      </w:r>
      <w:r>
        <w:rPr>
          <w:spacing w:val="-6"/>
        </w:rPr>
        <w:t> </w:t>
      </w:r>
      <w:r>
        <w:rPr>
          <w:spacing w:val="-1"/>
        </w:rPr>
        <w:t>statistique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Willaya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Béjaia,</w:t>
      </w:r>
      <w:r>
        <w:rPr>
          <w:spacing w:val="-5"/>
        </w:rPr>
        <w:t> </w:t>
      </w:r>
      <w:r>
        <w:rPr/>
        <w:t>181</w:t>
      </w:r>
      <w:r>
        <w:rPr>
          <w:spacing w:val="-7"/>
        </w:rPr>
        <w:t> </w:t>
      </w:r>
      <w:r>
        <w:rPr/>
        <w:t>p</w:t>
      </w:r>
      <w:r>
        <w:rPr>
          <w:spacing w:val="-5"/>
        </w:rPr>
        <w:t> </w:t>
      </w:r>
      <w:r>
        <w:rPr>
          <w:spacing w:val="-1"/>
        </w:rPr>
        <w:t>(fichier</w:t>
      </w:r>
      <w:r>
        <w:rPr>
          <w:spacing w:val="-8"/>
        </w:rPr>
        <w:t> </w:t>
      </w:r>
      <w:r>
        <w:rPr>
          <w:spacing w:val="-1"/>
        </w:rPr>
        <w:t>numerique).</w:t>
      </w:r>
      <w:r>
        <w:rPr/>
      </w:r>
    </w:p>
    <w:p>
      <w:pPr>
        <w:pStyle w:val="BodyText"/>
        <w:spacing w:line="240" w:lineRule="auto" w:before="1"/>
        <w:ind w:right="122"/>
        <w:jc w:val="both"/>
      </w:pPr>
      <w:r>
        <w:rPr>
          <w:rFonts w:ascii="Garamond" w:hAnsi="Garamond" w:cs="Garamond" w:eastAsia="Garamond"/>
          <w:spacing w:val="-1"/>
        </w:rPr>
        <w:t>Energo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  <w:spacing w:val="-1"/>
        </w:rPr>
        <w:t>Project,</w:t>
      </w:r>
      <w:r>
        <w:rPr>
          <w:rFonts w:ascii="Garamond" w:hAnsi="Garamond" w:cs="Garamond" w:eastAsia="Garamond"/>
          <w:spacing w:val="25"/>
        </w:rPr>
        <w:t> </w:t>
      </w:r>
      <w:r>
        <w:rPr>
          <w:rFonts w:ascii="Garamond" w:hAnsi="Garamond" w:cs="Garamond" w:eastAsia="Garamond"/>
        </w:rPr>
        <w:t>1963.</w:t>
      </w:r>
      <w:r>
        <w:rPr>
          <w:rFonts w:ascii="Garamond" w:hAnsi="Garamond" w:cs="Garamond" w:eastAsia="Garamond"/>
          <w:spacing w:val="24"/>
        </w:rPr>
        <w:t> </w:t>
      </w:r>
      <w:r>
        <w:rPr>
          <w:spacing w:val="-1"/>
        </w:rPr>
        <w:t>Etude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mise</w:t>
      </w:r>
      <w:r>
        <w:rPr>
          <w:spacing w:val="26"/>
        </w:rPr>
        <w:t> </w:t>
      </w:r>
      <w:r>
        <w:rPr>
          <w:spacing w:val="-1"/>
        </w:rPr>
        <w:t>en</w:t>
      </w:r>
      <w:r>
        <w:rPr>
          <w:spacing w:val="25"/>
        </w:rPr>
        <w:t> </w:t>
      </w:r>
      <w:r>
        <w:rPr>
          <w:spacing w:val="-1"/>
        </w:rPr>
        <w:t>valeur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vallée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Soummam.</w:t>
      </w:r>
      <w:r>
        <w:rPr>
          <w:spacing w:val="27"/>
        </w:rPr>
        <w:t> </w:t>
      </w:r>
      <w:r>
        <w:rPr>
          <w:spacing w:val="-1"/>
        </w:rPr>
        <w:t>Rapport</w:t>
      </w:r>
      <w:r>
        <w:rPr>
          <w:spacing w:val="24"/>
        </w:rPr>
        <w:t> </w:t>
      </w:r>
      <w:r>
        <w:rPr>
          <w:spacing w:val="-1"/>
        </w:rPr>
        <w:t>d’étude</w:t>
      </w:r>
      <w:r>
        <w:rPr>
          <w:spacing w:val="26"/>
        </w:rPr>
        <w:t> </w:t>
      </w:r>
      <w:r>
        <w:rPr>
          <w:spacing w:val="-1"/>
        </w:rPr>
        <w:t>préliminaire</w:t>
      </w:r>
      <w:r>
        <w:rPr>
          <w:spacing w:val="97"/>
          <w:w w:val="99"/>
        </w:rPr>
        <w:t> </w:t>
      </w:r>
      <w:r>
        <w:rPr>
          <w:spacing w:val="-1"/>
        </w:rPr>
        <w:t>(atlas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cartes),</w:t>
      </w:r>
      <w:r>
        <w:rPr>
          <w:spacing w:val="-6"/>
        </w:rPr>
        <w:t> </w:t>
      </w:r>
      <w:r>
        <w:rPr>
          <w:spacing w:val="-1"/>
        </w:rPr>
        <w:t>Brograd,</w:t>
      </w:r>
      <w:r>
        <w:rPr>
          <w:spacing w:val="-5"/>
        </w:rPr>
        <w:t> </w:t>
      </w:r>
      <w:r>
        <w:rPr>
          <w:spacing w:val="-1"/>
        </w:rPr>
        <w:t>12p.</w:t>
      </w:r>
      <w:r>
        <w:rPr/>
      </w:r>
    </w:p>
    <w:p>
      <w:pPr>
        <w:pStyle w:val="BodyText"/>
        <w:spacing w:line="240" w:lineRule="auto"/>
        <w:ind w:right="119"/>
        <w:jc w:val="both"/>
      </w:pPr>
      <w:r>
        <w:rPr>
          <w:rFonts w:ascii="Garamond" w:hAnsi="Garamond"/>
          <w:spacing w:val="-1"/>
        </w:rPr>
        <w:t>Ider</w:t>
      </w:r>
      <w:r>
        <w:rPr>
          <w:rFonts w:ascii="Garamond" w:hAnsi="Garamond"/>
          <w:spacing w:val="37"/>
        </w:rPr>
        <w:t> </w:t>
      </w:r>
      <w:r>
        <w:rPr>
          <w:rFonts w:ascii="Garamond" w:hAnsi="Garamond"/>
        </w:rPr>
        <w:t>K.,</w:t>
      </w:r>
      <w:r>
        <w:rPr>
          <w:rFonts w:ascii="Garamond" w:hAnsi="Garamond"/>
          <w:spacing w:val="38"/>
        </w:rPr>
        <w:t> </w:t>
      </w:r>
      <w:r>
        <w:rPr>
          <w:rFonts w:ascii="Garamond" w:hAnsi="Garamond"/>
        </w:rPr>
        <w:t>2004.</w:t>
      </w:r>
      <w:r>
        <w:rPr>
          <w:rFonts w:ascii="Garamond" w:hAnsi="Garamond"/>
          <w:spacing w:val="19"/>
        </w:rPr>
        <w:t> </w:t>
      </w:r>
      <w:r>
        <w:rPr>
          <w:spacing w:val="-1"/>
        </w:rPr>
        <w:t>Modélisation</w:t>
      </w:r>
      <w:r>
        <w:rPr>
          <w:spacing w:val="37"/>
        </w:rPr>
        <w:t> </w:t>
      </w:r>
      <w:r>
        <w:rPr>
          <w:spacing w:val="-1"/>
        </w:rPr>
        <w:t>hydrodynamique</w:t>
      </w:r>
      <w:r>
        <w:rPr>
          <w:spacing w:val="37"/>
        </w:rPr>
        <w:t> </w:t>
      </w:r>
      <w:r>
        <w:rPr>
          <w:spacing w:val="-1"/>
        </w:rPr>
        <w:t>d'un</w:t>
      </w:r>
      <w:r>
        <w:rPr>
          <w:spacing w:val="38"/>
        </w:rPr>
        <w:t> </w:t>
      </w:r>
      <w:r>
        <w:rPr>
          <w:spacing w:val="-1"/>
        </w:rPr>
        <w:t>cours</w:t>
      </w:r>
      <w:r>
        <w:rPr>
          <w:spacing w:val="38"/>
        </w:rPr>
        <w:t> </w:t>
      </w:r>
      <w:r>
        <w:rPr>
          <w:spacing w:val="-1"/>
        </w:rPr>
        <w:t>d'eau.</w:t>
      </w:r>
      <w:r>
        <w:rPr>
          <w:spacing w:val="38"/>
        </w:rPr>
        <w:t> </w:t>
      </w:r>
      <w:r>
        <w:rPr>
          <w:spacing w:val="-1"/>
        </w:rPr>
        <w:t>Application</w:t>
      </w:r>
      <w:r>
        <w:rPr>
          <w:spacing w:val="38"/>
        </w:rPr>
        <w:t> </w:t>
      </w:r>
      <w:r>
        <w:rPr/>
        <w:t>à</w:t>
      </w:r>
      <w:r>
        <w:rPr>
          <w:spacing w:val="37"/>
        </w:rPr>
        <w:t> </w:t>
      </w:r>
      <w:r>
        <w:rPr>
          <w:spacing w:val="-1"/>
        </w:rPr>
        <w:t>l'Oued</w:t>
      </w:r>
      <w:r>
        <w:rPr>
          <w:spacing w:val="37"/>
        </w:rPr>
        <w:t> </w:t>
      </w:r>
      <w:r>
        <w:rPr>
          <w:spacing w:val="-1"/>
        </w:rPr>
        <w:t>Soummam.</w:t>
      </w:r>
      <w:r>
        <w:rPr>
          <w:spacing w:val="37"/>
        </w:rPr>
        <w:t> </w:t>
      </w:r>
      <w:r>
        <w:rPr>
          <w:spacing w:val="-1"/>
        </w:rPr>
        <w:t>Thèse</w:t>
      </w:r>
      <w:r>
        <w:rPr>
          <w:spacing w:val="37"/>
        </w:rPr>
        <w:t> </w:t>
      </w:r>
      <w:r>
        <w:rPr/>
        <w:t>de</w:t>
      </w:r>
      <w:r>
        <w:rPr>
          <w:spacing w:val="97"/>
          <w:w w:val="99"/>
        </w:rPr>
        <w:t> </w:t>
      </w:r>
      <w:r>
        <w:rPr>
          <w:spacing w:val="-1"/>
        </w:rPr>
        <w:t>Magistère,</w:t>
      </w:r>
      <w:r>
        <w:rPr>
          <w:spacing w:val="-9"/>
        </w:rPr>
        <w:t> </w:t>
      </w:r>
      <w:r>
        <w:rPr/>
        <w:t>Ecole</w:t>
      </w:r>
      <w:r>
        <w:rPr>
          <w:spacing w:val="-10"/>
        </w:rPr>
        <w:t> </w:t>
      </w:r>
      <w:r>
        <w:rPr>
          <w:spacing w:val="-1"/>
        </w:rPr>
        <w:t>Nationale</w:t>
      </w:r>
      <w:r>
        <w:rPr>
          <w:spacing w:val="-7"/>
        </w:rPr>
        <w:t> </w:t>
      </w:r>
      <w:r>
        <w:rPr>
          <w:spacing w:val="-1"/>
        </w:rPr>
        <w:t>Polytechnique,</w:t>
      </w:r>
      <w:r>
        <w:rPr>
          <w:spacing w:val="-10"/>
        </w:rPr>
        <w:t> </w:t>
      </w:r>
      <w:r>
        <w:rPr>
          <w:spacing w:val="-1"/>
        </w:rPr>
        <w:t>Algérie,</w:t>
      </w:r>
      <w:r>
        <w:rPr>
          <w:spacing w:val="-8"/>
        </w:rPr>
        <w:t> </w:t>
      </w:r>
      <w:r>
        <w:rPr>
          <w:spacing w:val="-1"/>
        </w:rPr>
        <w:t>Jun.</w:t>
      </w:r>
      <w:r>
        <w:rPr>
          <w:spacing w:val="-9"/>
        </w:rPr>
        <w:t> </w:t>
      </w:r>
      <w:r>
        <w:rPr>
          <w:spacing w:val="-1"/>
        </w:rPr>
        <w:t>2004.</w:t>
      </w:r>
      <w:r>
        <w:rPr/>
      </w:r>
    </w:p>
    <w:p>
      <w:pPr>
        <w:pStyle w:val="BodyText"/>
        <w:spacing w:line="240" w:lineRule="auto" w:before="1"/>
        <w:ind w:left="1538" w:right="121" w:hanging="840"/>
        <w:jc w:val="both"/>
      </w:pPr>
      <w:r>
        <w:rPr>
          <w:rFonts w:ascii="Garamond" w:hAnsi="Garamond" w:cs="Garamond" w:eastAsia="Garamond"/>
          <w:spacing w:val="-1"/>
        </w:rPr>
        <w:t>Quézel,</w:t>
      </w:r>
      <w:r>
        <w:rPr>
          <w:rFonts w:ascii="Garamond" w:hAnsi="Garamond" w:cs="Garamond" w:eastAsia="Garamond"/>
          <w:spacing w:val="18"/>
        </w:rPr>
        <w:t> </w:t>
      </w:r>
      <w:r>
        <w:rPr>
          <w:rFonts w:ascii="Garamond" w:hAnsi="Garamond" w:cs="Garamond" w:eastAsia="Garamond"/>
          <w:spacing w:val="-1"/>
        </w:rPr>
        <w:t>P.</w:t>
      </w:r>
      <w:r>
        <w:rPr>
          <w:rFonts w:ascii="Garamond" w:hAnsi="Garamond" w:cs="Garamond" w:eastAsia="Garamond"/>
          <w:spacing w:val="18"/>
        </w:rPr>
        <w:t> </w:t>
      </w:r>
      <w:r>
        <w:rPr>
          <w:rFonts w:ascii="Garamond" w:hAnsi="Garamond" w:cs="Garamond" w:eastAsia="Garamond"/>
        </w:rPr>
        <w:t>&amp;</w:t>
      </w:r>
      <w:r>
        <w:rPr>
          <w:rFonts w:ascii="Garamond" w:hAnsi="Garamond" w:cs="Garamond" w:eastAsia="Garamond"/>
          <w:spacing w:val="20"/>
        </w:rPr>
        <w:t> </w:t>
      </w:r>
      <w:r>
        <w:rPr>
          <w:rFonts w:ascii="Garamond" w:hAnsi="Garamond" w:cs="Garamond" w:eastAsia="Garamond"/>
          <w:spacing w:val="-1"/>
        </w:rPr>
        <w:t>Santa</w:t>
      </w:r>
      <w:r>
        <w:rPr>
          <w:rFonts w:ascii="Garamond" w:hAnsi="Garamond" w:cs="Garamond" w:eastAsia="Garamond"/>
          <w:spacing w:val="18"/>
        </w:rPr>
        <w:t> </w:t>
      </w:r>
      <w:r>
        <w:rPr>
          <w:rFonts w:ascii="Garamond" w:hAnsi="Garamond" w:cs="Garamond" w:eastAsia="Garamond"/>
        </w:rPr>
        <w:t>S.,</w:t>
      </w:r>
      <w:r>
        <w:rPr>
          <w:rFonts w:ascii="Garamond" w:hAnsi="Garamond" w:cs="Garamond" w:eastAsia="Garamond"/>
          <w:spacing w:val="19"/>
        </w:rPr>
        <w:t> </w:t>
      </w:r>
      <w:r>
        <w:rPr>
          <w:rFonts w:ascii="Garamond" w:hAnsi="Garamond" w:cs="Garamond" w:eastAsia="Garamond"/>
        </w:rPr>
        <w:t>1962.</w:t>
      </w:r>
      <w:r>
        <w:rPr>
          <w:rFonts w:ascii="Garamond" w:hAnsi="Garamond" w:cs="Garamond" w:eastAsia="Garamond"/>
          <w:spacing w:val="16"/>
        </w:rPr>
        <w:t> </w:t>
      </w:r>
      <w:r>
        <w:rPr>
          <w:spacing w:val="-1"/>
        </w:rPr>
        <w:t>Nouvelle</w:t>
      </w:r>
      <w:r>
        <w:rPr>
          <w:spacing w:val="18"/>
        </w:rPr>
        <w:t> </w:t>
      </w:r>
      <w:r>
        <w:rPr/>
        <w:t>flore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l’Algérie</w:t>
      </w:r>
      <w:r>
        <w:rPr>
          <w:spacing w:val="18"/>
        </w:rPr>
        <w:t> </w:t>
      </w:r>
      <w:r>
        <w:rPr/>
        <w:t>et</w:t>
      </w:r>
      <w:r>
        <w:rPr>
          <w:spacing w:val="17"/>
        </w:rPr>
        <w:t> </w:t>
      </w:r>
      <w:r>
        <w:rPr>
          <w:spacing w:val="-1"/>
        </w:rPr>
        <w:t>des</w:t>
      </w:r>
      <w:r>
        <w:rPr>
          <w:spacing w:val="19"/>
        </w:rPr>
        <w:t> </w:t>
      </w:r>
      <w:r>
        <w:rPr>
          <w:spacing w:val="-1"/>
        </w:rPr>
        <w:t>régions</w:t>
      </w:r>
      <w:r>
        <w:rPr>
          <w:spacing w:val="19"/>
        </w:rPr>
        <w:t> </w:t>
      </w:r>
      <w:r>
        <w:rPr>
          <w:spacing w:val="-1"/>
        </w:rPr>
        <w:t>désertiques</w:t>
      </w:r>
      <w:r>
        <w:rPr>
          <w:spacing w:val="16"/>
        </w:rPr>
        <w:t> </w:t>
      </w:r>
      <w:r>
        <w:rPr>
          <w:spacing w:val="-1"/>
        </w:rPr>
        <w:t>méridionales.</w:t>
      </w:r>
      <w:r>
        <w:rPr>
          <w:spacing w:val="19"/>
        </w:rPr>
        <w:t> </w:t>
      </w:r>
      <w:r>
        <w:rPr>
          <w:spacing w:val="-1"/>
        </w:rPr>
        <w:t>CNRS.,</w:t>
      </w:r>
      <w:r>
        <w:rPr>
          <w:spacing w:val="17"/>
        </w:rPr>
        <w:t> </w:t>
      </w:r>
      <w:r>
        <w:rPr/>
        <w:t>Paris,</w:t>
      </w:r>
      <w:r>
        <w:rPr>
          <w:spacing w:val="107"/>
          <w:w w:val="99"/>
        </w:rPr>
        <w:t> </w:t>
      </w:r>
      <w:r>
        <w:rPr/>
        <w:t>2</w:t>
      </w:r>
      <w:r>
        <w:rPr>
          <w:spacing w:val="-7"/>
        </w:rPr>
        <w:t> </w:t>
      </w:r>
      <w:r>
        <w:rPr>
          <w:spacing w:val="-1"/>
        </w:rPr>
        <w:t>tomes,</w:t>
      </w:r>
      <w:r>
        <w:rPr>
          <w:spacing w:val="-4"/>
        </w:rPr>
        <w:t> </w:t>
      </w:r>
      <w:r>
        <w:rPr/>
        <w:t>1170</w:t>
      </w:r>
      <w:r>
        <w:rPr>
          <w:spacing w:val="-6"/>
        </w:rPr>
        <w:t> </w:t>
      </w:r>
      <w:r>
        <w:rPr>
          <w:spacing w:val="-1"/>
        </w:rPr>
        <w:t>pages</w:t>
      </w:r>
      <w:r>
        <w:rPr/>
      </w:r>
    </w:p>
    <w:p>
      <w:pPr>
        <w:pStyle w:val="BodyText"/>
        <w:spacing w:line="240" w:lineRule="auto"/>
        <w:ind w:right="123"/>
        <w:jc w:val="both"/>
      </w:pPr>
      <w:r>
        <w:rPr>
          <w:rFonts w:ascii="Garamond" w:hAnsi="Garamond" w:cs="Garamond" w:eastAsia="Garamond"/>
          <w:spacing w:val="-1"/>
        </w:rPr>
        <w:t>Mamouri</w:t>
      </w:r>
      <w:r>
        <w:rPr>
          <w:rFonts w:ascii="Garamond" w:hAnsi="Garamond" w:cs="Garamond" w:eastAsia="Garamond"/>
          <w:spacing w:val="12"/>
        </w:rPr>
        <w:t> </w:t>
      </w:r>
      <w:r>
        <w:rPr>
          <w:rFonts w:ascii="Garamond" w:hAnsi="Garamond" w:cs="Garamond" w:eastAsia="Garamond"/>
        </w:rPr>
        <w:t>B.,</w:t>
      </w:r>
      <w:r>
        <w:rPr>
          <w:rFonts w:ascii="Garamond" w:hAnsi="Garamond" w:cs="Garamond" w:eastAsia="Garamond"/>
          <w:spacing w:val="13"/>
        </w:rPr>
        <w:t> </w:t>
      </w:r>
      <w:r>
        <w:rPr>
          <w:rFonts w:ascii="Garamond" w:hAnsi="Garamond" w:cs="Garamond" w:eastAsia="Garamond"/>
          <w:spacing w:val="-1"/>
        </w:rPr>
        <w:t>2007.</w:t>
      </w:r>
      <w:r>
        <w:rPr>
          <w:rFonts w:ascii="Garamond" w:hAnsi="Garamond" w:cs="Garamond" w:eastAsia="Garamond"/>
          <w:spacing w:val="13"/>
        </w:rPr>
        <w:t> </w:t>
      </w:r>
      <w:r>
        <w:rPr>
          <w:spacing w:val="-1"/>
        </w:rPr>
        <w:t>Contribution</w:t>
      </w:r>
      <w:r>
        <w:rPr>
          <w:spacing w:val="13"/>
        </w:rPr>
        <w:t> </w:t>
      </w:r>
      <w:r>
        <w:rPr/>
        <w:t>à</w:t>
      </w:r>
      <w:r>
        <w:rPr>
          <w:spacing w:val="12"/>
        </w:rPr>
        <w:t> </w:t>
      </w:r>
      <w:r>
        <w:rPr>
          <w:spacing w:val="-1"/>
        </w:rPr>
        <w:t>l’étude</w:t>
      </w:r>
      <w:r>
        <w:rPr>
          <w:spacing w:val="12"/>
        </w:rPr>
        <w:t> </w:t>
      </w:r>
      <w:r>
        <w:rPr>
          <w:spacing w:val="-1"/>
        </w:rPr>
        <w:t>comparative</w:t>
      </w:r>
      <w:r>
        <w:rPr>
          <w:spacing w:val="12"/>
        </w:rPr>
        <w:t> </w:t>
      </w:r>
      <w:r>
        <w:rPr>
          <w:spacing w:val="-1"/>
        </w:rPr>
        <w:t>entre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ripisylve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l’oued</w:t>
      </w:r>
      <w:r>
        <w:rPr>
          <w:spacing w:val="13"/>
        </w:rPr>
        <w:t> </w:t>
      </w:r>
      <w:r>
        <w:rPr>
          <w:spacing w:val="-1"/>
        </w:rPr>
        <w:t>Soummam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2"/>
        </w:rPr>
        <w:t> </w:t>
      </w:r>
      <w:r>
        <w:rPr>
          <w:spacing w:val="-1"/>
        </w:rPr>
        <w:t>celle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l’oued</w:t>
      </w:r>
      <w:r>
        <w:rPr>
          <w:spacing w:val="103"/>
          <w:w w:val="99"/>
        </w:rPr>
        <w:t> </w:t>
      </w:r>
      <w:r>
        <w:rPr>
          <w:spacing w:val="-1"/>
        </w:rPr>
        <w:t>Acif El-Hammam.</w:t>
      </w:r>
      <w:r>
        <w:rPr>
          <w:spacing w:val="1"/>
        </w:rPr>
        <w:t> </w:t>
      </w:r>
      <w:r>
        <w:rPr>
          <w:spacing w:val="-1"/>
        </w:rPr>
        <w:t>Mémoire </w:t>
      </w:r>
      <w:r>
        <w:rPr/>
        <w:t>de</w:t>
      </w:r>
      <w:r>
        <w:rPr>
          <w:spacing w:val="-1"/>
        </w:rPr>
        <w:t> DEUA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Sciences</w:t>
      </w:r>
      <w:r>
        <w:rPr/>
        <w:t> </w:t>
      </w:r>
      <w:r>
        <w:rPr>
          <w:spacing w:val="-1"/>
        </w:rPr>
        <w:t>biologiques, opt.</w:t>
      </w:r>
      <w:r>
        <w:rPr>
          <w:spacing w:val="-2"/>
        </w:rPr>
        <w:t> </w:t>
      </w:r>
      <w:r>
        <w:rPr>
          <w:spacing w:val="-1"/>
        </w:rPr>
        <w:t>Ecobiologie,</w:t>
      </w:r>
      <w:r>
        <w:rPr>
          <w:spacing w:val="-2"/>
        </w:rPr>
        <w:t> </w:t>
      </w:r>
      <w:r>
        <w:rPr>
          <w:spacing w:val="-1"/>
        </w:rPr>
        <w:t>Univ.</w:t>
      </w:r>
      <w:r>
        <w:rPr/>
        <w:t> </w:t>
      </w:r>
      <w:r>
        <w:rPr>
          <w:spacing w:val="-1"/>
        </w:rPr>
        <w:t>De Béjaia,</w:t>
      </w:r>
      <w:r>
        <w:rPr/>
        <w:t> 38</w:t>
      </w:r>
      <w:r>
        <w:rPr>
          <w:spacing w:val="101"/>
          <w:w w:val="99"/>
        </w:rPr>
        <w:t> </w:t>
      </w:r>
      <w:r>
        <w:rPr/>
        <w:t>p+1</w:t>
      </w:r>
      <w:r>
        <w:rPr>
          <w:spacing w:val="-12"/>
        </w:rPr>
        <w:t> </w:t>
      </w:r>
      <w:r>
        <w:rPr>
          <w:spacing w:val="-1"/>
        </w:rPr>
        <w:t>annexe.</w:t>
      </w:r>
      <w:r>
        <w:rPr/>
      </w:r>
    </w:p>
    <w:p>
      <w:pPr>
        <w:pStyle w:val="BodyText"/>
        <w:spacing w:line="240" w:lineRule="auto"/>
        <w:ind w:right="119"/>
        <w:jc w:val="both"/>
      </w:pPr>
      <w:r>
        <w:rPr>
          <w:rFonts w:ascii="Garamond" w:hAnsi="Garamond" w:cs="Garamond" w:eastAsia="Garamond"/>
          <w:spacing w:val="-1"/>
        </w:rPr>
        <w:t>Viziter</w:t>
      </w:r>
      <w:r>
        <w:rPr>
          <w:rFonts w:ascii="Garamond" w:hAnsi="Garamond" w:cs="Garamond" w:eastAsia="Garamond"/>
          <w:spacing w:val="-2"/>
        </w:rPr>
        <w:t>v</w:t>
      </w:r>
      <w:r>
        <w:rPr>
          <w:rFonts w:ascii="Garamond" w:hAnsi="Garamond" w:cs="Garamond" w:eastAsia="Garamond"/>
          <w:spacing w:val="39"/>
        </w:rPr>
        <w:t> </w:t>
      </w:r>
      <w:r>
        <w:rPr>
          <w:rFonts w:ascii="Garamond" w:hAnsi="Garamond" w:cs="Garamond" w:eastAsia="Garamond"/>
          <w:spacing w:val="-2"/>
        </w:rPr>
        <w:t>G</w:t>
      </w:r>
      <w:r>
        <w:rPr>
          <w:rFonts w:ascii="Garamond" w:hAnsi="Garamond" w:cs="Garamond" w:eastAsia="Garamond"/>
          <w:spacing w:val="-1"/>
        </w:rPr>
        <w:t>.</w:t>
      </w:r>
      <w:r>
        <w:rPr>
          <w:spacing w:val="-1"/>
        </w:rPr>
        <w:t>,</w:t>
      </w:r>
      <w:r>
        <w:rPr>
          <w:spacing w:val="41"/>
        </w:rPr>
        <w:t> </w:t>
      </w:r>
      <w:r>
        <w:rPr>
          <w:spacing w:val="-1"/>
        </w:rPr>
        <w:t>1987.</w:t>
      </w:r>
      <w:r>
        <w:rPr>
          <w:spacing w:val="40"/>
        </w:rPr>
        <w:t> </w:t>
      </w:r>
      <w:r>
        <w:rPr>
          <w:spacing w:val="-1"/>
        </w:rPr>
        <w:t>Etude</w:t>
      </w:r>
      <w:r>
        <w:rPr>
          <w:spacing w:val="41"/>
        </w:rPr>
        <w:t> </w:t>
      </w:r>
      <w:r>
        <w:rPr>
          <w:spacing w:val="-1"/>
        </w:rPr>
        <w:t>d’approvisionnement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40"/>
        </w:rPr>
        <w:t> </w:t>
      </w:r>
      <w:r>
        <w:rPr>
          <w:spacing w:val="-1"/>
        </w:rPr>
        <w:t>eau</w:t>
      </w:r>
      <w:r>
        <w:rPr>
          <w:spacing w:val="39"/>
        </w:rPr>
        <w:t> </w:t>
      </w:r>
      <w:r>
        <w:rPr>
          <w:spacing w:val="-1"/>
        </w:rPr>
        <w:t>potable</w:t>
      </w:r>
      <w:r>
        <w:rPr>
          <w:spacing w:val="40"/>
        </w:rPr>
        <w:t> </w:t>
      </w:r>
      <w:r>
        <w:rPr>
          <w:spacing w:val="-1"/>
        </w:rPr>
        <w:t>et</w:t>
      </w:r>
      <w:r>
        <w:rPr>
          <w:spacing w:val="39"/>
        </w:rPr>
        <w:t> </w:t>
      </w:r>
      <w:r>
        <w:rPr>
          <w:spacing w:val="-1"/>
        </w:rPr>
        <w:t>industrielle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>
          <w:spacing w:val="-1"/>
        </w:rPr>
        <w:t>agglomérations</w:t>
      </w:r>
      <w:r>
        <w:rPr>
          <w:spacing w:val="39"/>
        </w:rPr>
        <w:t> </w:t>
      </w:r>
      <w:r>
        <w:rPr/>
        <w:t>du</w:t>
      </w:r>
      <w:r>
        <w:rPr>
          <w:spacing w:val="38"/>
        </w:rPr>
        <w:t> </w:t>
      </w:r>
      <w:r>
        <w:rPr>
          <w:spacing w:val="-1"/>
        </w:rPr>
        <w:t>couloir</w:t>
      </w:r>
      <w:r>
        <w:rPr>
          <w:spacing w:val="125"/>
          <w:w w:val="99"/>
        </w:rPr>
        <w:t> </w:t>
      </w:r>
      <w:r>
        <w:rPr>
          <w:spacing w:val="-1"/>
        </w:rPr>
        <w:t>Akbou-Béjaia</w:t>
      </w:r>
      <w:r>
        <w:rPr>
          <w:spacing w:val="-6"/>
        </w:rPr>
        <w:t> </w:t>
      </w:r>
      <w:r>
        <w:rPr/>
        <w:t>à</w:t>
      </w:r>
      <w:r>
        <w:rPr>
          <w:spacing w:val="-8"/>
        </w:rPr>
        <w:t> </w:t>
      </w:r>
      <w:r>
        <w:rPr>
          <w:spacing w:val="-1"/>
        </w:rPr>
        <w:t>partir</w:t>
      </w:r>
      <w:r>
        <w:rPr>
          <w:spacing w:val="-6"/>
        </w:rPr>
        <w:t> </w:t>
      </w:r>
      <w:r>
        <w:rPr/>
        <w:t>du</w:t>
      </w:r>
      <w:r>
        <w:rPr>
          <w:spacing w:val="-7"/>
        </w:rPr>
        <w:t> </w:t>
      </w:r>
      <w:r>
        <w:rPr>
          <w:spacing w:val="-1"/>
        </w:rPr>
        <w:t>barrage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Tichi-Haff.</w:t>
      </w:r>
      <w:r>
        <w:rPr>
          <w:spacing w:val="-5"/>
        </w:rPr>
        <w:t> </w:t>
      </w:r>
      <w:r>
        <w:rPr>
          <w:spacing w:val="-1"/>
        </w:rPr>
        <w:t>Rapport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synthèse</w:t>
      </w:r>
      <w:r>
        <w:rPr/>
      </w:r>
    </w:p>
    <w:p>
      <w:pPr>
        <w:pStyle w:val="BodyText"/>
        <w:spacing w:line="240" w:lineRule="auto"/>
        <w:ind w:right="120"/>
        <w:jc w:val="both"/>
      </w:pPr>
      <w:r>
        <w:rPr>
          <w:rFonts w:ascii="Garamond" w:hAnsi="Garamond" w:cs="Garamond" w:eastAsia="Garamond"/>
          <w:spacing w:val="-1"/>
        </w:rPr>
        <w:t>Zerourou,</w:t>
      </w:r>
      <w:r>
        <w:rPr>
          <w:rFonts w:ascii="Garamond" w:hAnsi="Garamond" w:cs="Garamond" w:eastAsia="Garamond"/>
          <w:spacing w:val="15"/>
        </w:rPr>
        <w:t> </w:t>
      </w:r>
      <w:r>
        <w:rPr>
          <w:rFonts w:ascii="Garamond" w:hAnsi="Garamond" w:cs="Garamond" w:eastAsia="Garamond"/>
        </w:rPr>
        <w:t>1990.</w:t>
      </w:r>
      <w:r>
        <w:rPr>
          <w:rFonts w:ascii="Garamond" w:hAnsi="Garamond" w:cs="Garamond" w:eastAsia="Garamond"/>
          <w:spacing w:val="14"/>
        </w:rPr>
        <w:t> </w:t>
      </w:r>
      <w:r>
        <w:rPr>
          <w:spacing w:val="-1"/>
        </w:rPr>
        <w:t>Contribution</w:t>
      </w:r>
      <w:r>
        <w:rPr>
          <w:spacing w:val="15"/>
        </w:rPr>
        <w:t> </w:t>
      </w:r>
      <w:r>
        <w:rPr/>
        <w:t>à</w:t>
      </w:r>
      <w:r>
        <w:rPr>
          <w:spacing w:val="14"/>
        </w:rPr>
        <w:t> </w:t>
      </w:r>
      <w:r>
        <w:rPr>
          <w:spacing w:val="-1"/>
        </w:rPr>
        <w:t>l’étude</w:t>
      </w:r>
      <w:r>
        <w:rPr>
          <w:spacing w:val="15"/>
        </w:rPr>
        <w:t> </w:t>
      </w:r>
      <w:r>
        <w:rPr>
          <w:spacing w:val="-1"/>
        </w:rPr>
        <w:t>hydrogéologique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vallée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basse</w:t>
      </w:r>
      <w:r>
        <w:rPr>
          <w:spacing w:val="14"/>
        </w:rPr>
        <w:t> </w:t>
      </w:r>
      <w:r>
        <w:rPr>
          <w:spacing w:val="-1"/>
        </w:rPr>
        <w:t>Soummam</w:t>
      </w:r>
      <w:r>
        <w:rPr>
          <w:spacing w:val="15"/>
        </w:rPr>
        <w:t> </w:t>
      </w:r>
      <w:r>
        <w:rPr>
          <w:spacing w:val="-1"/>
        </w:rPr>
        <w:t>(willaya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Béjaia).</w:t>
      </w:r>
      <w:r>
        <w:rPr>
          <w:spacing w:val="111"/>
          <w:w w:val="99"/>
        </w:rPr>
        <w:t> </w:t>
      </w:r>
      <w:r>
        <w:rPr>
          <w:spacing w:val="-1"/>
        </w:rPr>
        <w:t>Mémoire</w:t>
      </w:r>
      <w:r>
        <w:rPr/>
        <w:t> d’Ing.</w:t>
      </w:r>
      <w:r>
        <w:rPr>
          <w:spacing w:val="1"/>
        </w:rPr>
        <w:t> </w:t>
      </w:r>
      <w:r>
        <w:rPr>
          <w:spacing w:val="-1"/>
        </w:rPr>
        <w:t>d’Etat en</w:t>
      </w:r>
      <w:r>
        <w:rPr>
          <w:spacing w:val="1"/>
        </w:rPr>
        <w:t> </w:t>
      </w:r>
      <w:r>
        <w:rPr>
          <w:spacing w:val="-1"/>
        </w:rPr>
        <w:t>hydrogéologie,</w:t>
      </w:r>
      <w:r>
        <w:rPr/>
        <w:t> </w:t>
      </w:r>
      <w:r>
        <w:rPr>
          <w:spacing w:val="-1"/>
        </w:rPr>
        <w:t>Univ.</w:t>
      </w:r>
      <w:r>
        <w:rPr>
          <w:spacing w:val="1"/>
        </w:rPr>
        <w:t> </w:t>
      </w:r>
      <w:r>
        <w:rPr>
          <w:spacing w:val="-1"/>
        </w:rPr>
        <w:t>Des</w:t>
      </w:r>
      <w:r>
        <w:rPr>
          <w:spacing w:val="1"/>
        </w:rPr>
        <w:t> </w:t>
      </w:r>
      <w:r>
        <w:rPr>
          <w:spacing w:val="-1"/>
        </w:rPr>
        <w:t>Sciences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>
          <w:spacing w:val="-1"/>
        </w:rPr>
        <w:t>Technologie</w:t>
      </w:r>
      <w:r>
        <w:rPr/>
        <w:t> </w:t>
      </w:r>
      <w:r>
        <w:rPr>
          <w:spacing w:val="-1"/>
        </w:rPr>
        <w:t>Houari</w:t>
      </w:r>
      <w:r>
        <w:rPr>
          <w:spacing w:val="2"/>
        </w:rPr>
        <w:t> </w:t>
      </w:r>
      <w:r>
        <w:rPr>
          <w:spacing w:val="-1"/>
        </w:rPr>
        <w:t>Boumedienne,</w:t>
      </w:r>
      <w:r>
        <w:rPr>
          <w:spacing w:val="95"/>
          <w:w w:val="99"/>
        </w:rPr>
        <w:t> </w:t>
      </w:r>
      <w:r>
        <w:rPr>
          <w:spacing w:val="-1"/>
        </w:rPr>
        <w:t>Alger,</w:t>
      </w:r>
      <w:r>
        <w:rPr>
          <w:spacing w:val="-9"/>
        </w:rPr>
        <w:t> </w:t>
      </w:r>
      <w:r>
        <w:rPr>
          <w:spacing w:val="-1"/>
        </w:rPr>
        <w:t>119p.</w:t>
      </w:r>
      <w:r>
        <w:rPr/>
      </w:r>
    </w:p>
    <w:p>
      <w:pPr>
        <w:spacing w:after="0" w:line="240" w:lineRule="auto"/>
        <w:jc w:val="both"/>
        <w:sectPr>
          <w:pgSz w:w="11900" w:h="16840"/>
          <w:pgMar w:top="1600" w:bottom="280" w:left="720" w:right="720"/>
        </w:sectPr>
      </w:pPr>
    </w:p>
    <w:p>
      <w:pPr>
        <w:pStyle w:val="BodyText"/>
        <w:spacing w:line="240" w:lineRule="auto" w:before="53"/>
        <w:ind w:right="119"/>
        <w:jc w:val="both"/>
      </w:pPr>
      <w:r>
        <w:rPr>
          <w:rFonts w:ascii="Garamond" w:hAnsi="Garamond" w:cs="Garamond" w:eastAsia="Garamond"/>
        </w:rPr>
        <w:t>Zouggaghe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  <w:spacing w:val="-1"/>
        </w:rPr>
        <w:t>F.,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  <w:spacing w:val="-1"/>
        </w:rPr>
        <w:t>Moali</w:t>
      </w:r>
      <w:r>
        <w:rPr>
          <w:rFonts w:ascii="Garamond" w:hAnsi="Garamond" w:cs="Garamond" w:eastAsia="Garamond"/>
          <w:spacing w:val="-2"/>
        </w:rPr>
        <w:t>-G</w:t>
      </w:r>
      <w:r>
        <w:rPr>
          <w:rFonts w:ascii="Garamond" w:hAnsi="Garamond" w:cs="Garamond" w:eastAsia="Garamond"/>
          <w:spacing w:val="-1"/>
        </w:rPr>
        <w:t>rine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</w:rPr>
        <w:t>N.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</w:rPr>
        <w:t>&amp;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</w:rPr>
        <w:t>Moali</w:t>
      </w:r>
      <w:r>
        <w:rPr>
          <w:rFonts w:ascii="Garamond" w:hAnsi="Garamond" w:cs="Garamond" w:eastAsia="Garamond"/>
          <w:spacing w:val="40"/>
        </w:rPr>
        <w:t> </w:t>
      </w:r>
      <w:r>
        <w:rPr>
          <w:rFonts w:ascii="Garamond" w:hAnsi="Garamond" w:cs="Garamond" w:eastAsia="Garamond"/>
        </w:rPr>
        <w:t>A.,</w:t>
      </w:r>
      <w:r>
        <w:rPr>
          <w:rFonts w:ascii="Garamond" w:hAnsi="Garamond" w:cs="Garamond" w:eastAsia="Garamond"/>
          <w:spacing w:val="42"/>
        </w:rPr>
        <w:t> </w:t>
      </w:r>
      <w:r>
        <w:rPr>
          <w:rFonts w:ascii="Garamond" w:hAnsi="Garamond" w:cs="Garamond" w:eastAsia="Garamond"/>
        </w:rPr>
        <w:t>2006.</w:t>
      </w:r>
      <w:r>
        <w:rPr>
          <w:rFonts w:ascii="Garamond" w:hAnsi="Garamond" w:cs="Garamond" w:eastAsia="Garamond"/>
          <w:spacing w:val="40"/>
        </w:rPr>
        <w:t> </w:t>
      </w:r>
      <w:r>
        <w:rPr>
          <w:spacing w:val="-1"/>
        </w:rPr>
        <w:t>Biodiversité</w:t>
      </w:r>
      <w:r>
        <w:rPr>
          <w:spacing w:val="42"/>
        </w:rPr>
        <w:t> </w:t>
      </w:r>
      <w:r>
        <w:rPr>
          <w:spacing w:val="-1"/>
        </w:rPr>
        <w:t>et</w:t>
      </w:r>
      <w:r>
        <w:rPr>
          <w:spacing w:val="42"/>
        </w:rPr>
        <w:t> </w:t>
      </w:r>
      <w:r>
        <w:rPr>
          <w:spacing w:val="-1"/>
        </w:rPr>
        <w:t>qualité</w:t>
      </w:r>
      <w:r>
        <w:rPr>
          <w:spacing w:val="41"/>
        </w:rPr>
        <w:t> </w:t>
      </w:r>
      <w:r>
        <w:rPr/>
        <w:t>des</w:t>
      </w:r>
      <w:r>
        <w:rPr>
          <w:spacing w:val="42"/>
        </w:rPr>
        <w:t> </w:t>
      </w:r>
      <w:r>
        <w:rPr>
          <w:spacing w:val="-1"/>
        </w:rPr>
        <w:t>cours</w:t>
      </w:r>
      <w:r>
        <w:rPr>
          <w:spacing w:val="42"/>
        </w:rPr>
        <w:t> </w:t>
      </w:r>
      <w:r>
        <w:rPr>
          <w:spacing w:val="-1"/>
        </w:rPr>
        <w:t>d’eaux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région</w:t>
      </w:r>
      <w:r>
        <w:rPr>
          <w:spacing w:val="41"/>
        </w:rPr>
        <w:t> </w:t>
      </w:r>
      <w:r>
        <w:rPr/>
        <w:t>de</w:t>
      </w:r>
      <w:r>
        <w:rPr>
          <w:spacing w:val="79"/>
          <w:w w:val="99"/>
        </w:rPr>
        <w:t> </w:t>
      </w:r>
      <w:r>
        <w:rPr>
          <w:spacing w:val="-1"/>
        </w:rPr>
        <w:t>Béjaia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base</w:t>
      </w:r>
      <w:r>
        <w:rPr>
          <w:spacing w:val="14"/>
        </w:rPr>
        <w:t> </w:t>
      </w:r>
      <w:r>
        <w:rPr>
          <w:spacing w:val="-1"/>
        </w:rPr>
        <w:t>des</w:t>
      </w:r>
      <w:r>
        <w:rPr>
          <w:spacing w:val="14"/>
        </w:rPr>
        <w:t> </w:t>
      </w:r>
      <w:r>
        <w:rPr>
          <w:spacing w:val="-1"/>
        </w:rPr>
        <w:t>bio-indicateurs</w:t>
      </w:r>
      <w:r>
        <w:rPr>
          <w:spacing w:val="16"/>
        </w:rPr>
        <w:t> </w:t>
      </w:r>
      <w:r>
        <w:rPr>
          <w:spacing w:val="-1"/>
        </w:rPr>
        <w:t>(Les</w:t>
      </w:r>
      <w:r>
        <w:rPr>
          <w:spacing w:val="15"/>
        </w:rPr>
        <w:t> </w:t>
      </w:r>
      <w:r>
        <w:rPr>
          <w:spacing w:val="-1"/>
        </w:rPr>
        <w:t>macro-invertébrés</w:t>
      </w:r>
      <w:r>
        <w:rPr>
          <w:spacing w:val="15"/>
        </w:rPr>
        <w:t> </w:t>
      </w:r>
      <w:r>
        <w:rPr>
          <w:spacing w:val="-1"/>
        </w:rPr>
        <w:t>benthiques).</w:t>
      </w:r>
      <w:r>
        <w:rPr>
          <w:spacing w:val="14"/>
        </w:rPr>
        <w:t> </w:t>
      </w:r>
      <w:r>
        <w:rPr>
          <w:spacing w:val="-1"/>
        </w:rPr>
        <w:t>Communication</w:t>
      </w:r>
      <w:r>
        <w:rPr>
          <w:spacing w:val="14"/>
        </w:rPr>
        <w:t> </w:t>
      </w:r>
      <w:r>
        <w:rPr>
          <w:spacing w:val="-1"/>
        </w:rPr>
        <w:t>présentée</w:t>
      </w:r>
      <w:r>
        <w:rPr>
          <w:spacing w:val="15"/>
        </w:rPr>
        <w:t> </w:t>
      </w:r>
      <w:r>
        <w:rPr>
          <w:spacing w:val="-1"/>
        </w:rPr>
        <w:t>lors</w:t>
      </w:r>
      <w:r>
        <w:rPr>
          <w:spacing w:val="100"/>
          <w:w w:val="99"/>
        </w:rPr>
        <w:t> </w:t>
      </w:r>
      <w:r>
        <w:rPr>
          <w:spacing w:val="-1"/>
        </w:rPr>
        <w:t>des</w:t>
      </w:r>
      <w:r>
        <w:rPr>
          <w:spacing w:val="19"/>
        </w:rPr>
        <w:t> </w:t>
      </w:r>
      <w:r>
        <w:rPr>
          <w:spacing w:val="-1"/>
        </w:rPr>
        <w:t>Rencontres</w:t>
      </w:r>
      <w:r>
        <w:rPr>
          <w:spacing w:val="18"/>
        </w:rPr>
        <w:t> </w:t>
      </w:r>
      <w:r>
        <w:rPr>
          <w:spacing w:val="-1"/>
        </w:rPr>
        <w:t>Méditerranéennes</w:t>
      </w:r>
      <w:r>
        <w:rPr>
          <w:spacing w:val="19"/>
        </w:rPr>
        <w:t> </w:t>
      </w:r>
      <w:r>
        <w:rPr>
          <w:spacing w:val="-1"/>
        </w:rPr>
        <w:t>d’Ecologie,</w:t>
      </w:r>
      <w:r>
        <w:rPr>
          <w:spacing w:val="19"/>
        </w:rPr>
        <w:t> </w:t>
      </w:r>
      <w:r>
        <w:rPr>
          <w:spacing w:val="-1"/>
        </w:rPr>
        <w:t>Organisées</w:t>
      </w:r>
      <w:r>
        <w:rPr>
          <w:spacing w:val="19"/>
        </w:rPr>
        <w:t> </w:t>
      </w:r>
      <w:r>
        <w:rPr>
          <w:spacing w:val="-1"/>
        </w:rPr>
        <w:t>les</w:t>
      </w:r>
      <w:r>
        <w:rPr>
          <w:spacing w:val="20"/>
        </w:rPr>
        <w:t> </w:t>
      </w:r>
      <w:r>
        <w:rPr/>
        <w:t>7-9</w:t>
      </w:r>
      <w:r>
        <w:rPr>
          <w:spacing w:val="18"/>
        </w:rPr>
        <w:t> </w:t>
      </w:r>
      <w:r>
        <w:rPr>
          <w:spacing w:val="-1"/>
        </w:rPr>
        <w:t>novembre</w:t>
      </w:r>
      <w:r>
        <w:rPr>
          <w:spacing w:val="20"/>
        </w:rPr>
        <w:t> </w:t>
      </w:r>
      <w:r>
        <w:rPr>
          <w:spacing w:val="-1"/>
        </w:rPr>
        <w:t>2006</w:t>
      </w:r>
      <w:r>
        <w:rPr>
          <w:spacing w:val="20"/>
        </w:rPr>
        <w:t> </w:t>
      </w:r>
      <w:r>
        <w:rPr>
          <w:spacing w:val="-1"/>
        </w:rPr>
        <w:t>par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>
          <w:spacing w:val="-1"/>
        </w:rPr>
        <w:t>Laboratoire</w:t>
      </w:r>
      <w:r>
        <w:rPr>
          <w:spacing w:val="103"/>
          <w:w w:val="99"/>
        </w:rPr>
        <w:t> </w:t>
      </w:r>
      <w:r>
        <w:rPr>
          <w:spacing w:val="-1"/>
        </w:rPr>
        <w:t>d’Ecologie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>
          <w:spacing w:val="-1"/>
        </w:rPr>
        <w:t>Environnement,</w:t>
      </w:r>
      <w:r>
        <w:rPr>
          <w:spacing w:val="-9"/>
        </w:rPr>
        <w:t> </w:t>
      </w:r>
      <w:r>
        <w:rPr>
          <w:spacing w:val="-1"/>
        </w:rPr>
        <w:t>Université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Béjaia</w:t>
      </w:r>
      <w:r>
        <w:rPr/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line="20" w:lineRule="atLeast"/>
        <w:ind w:left="119" w:right="0" w:firstLine="0"/>
        <w:rPr>
          <w:rFonts w:ascii="Garamond" w:hAnsi="Garamond" w:cs="Garamond" w:eastAsia="Garamond"/>
          <w:sz w:val="2"/>
          <w:szCs w:val="2"/>
        </w:rPr>
      </w:pPr>
      <w:r>
        <w:rPr>
          <w:rFonts w:ascii="Garamond" w:hAnsi="Garamond" w:cs="Garamond" w:eastAsia="Garamond"/>
          <w:sz w:val="2"/>
          <w:szCs w:val="2"/>
        </w:rPr>
        <w:pict>
          <v:group style="width:511.4pt;height:1.1pt;mso-position-horizontal-relative:char;mso-position-vertical-relative:line" coordorigin="0,0" coordsize="10228,22">
            <v:group style="position:absolute;left:11;top:11;width:10206;height:2" coordorigin="11,11" coordsize="10206,2">
              <v:shape style="position:absolute;left:11;top:11;width:10206;height:2" coordorigin="11,11" coordsize="10206,0" path="m11,11l10217,11e" filled="false" stroked="true" strokeweight="1.06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2"/>
          <w:szCs w:val="2"/>
        </w:rPr>
      </w:r>
    </w:p>
    <w:sectPr>
      <w:pgSz w:w="11900" w:h="16840"/>
      <w:pgMar w:top="10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98" w:hanging="900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1DZ046_RIS_2009_F</dc:title>
  <dcterms:created xsi:type="dcterms:W3CDTF">2016-07-21T14:43:48Z</dcterms:created>
  <dcterms:modified xsi:type="dcterms:W3CDTF">2016-07-21T14:43:48Z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2016-07-21T00:00:00Z</vt:filetime>
  </property>
</Properties>
</file>